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56E2" w14:textId="77777777" w:rsidR="00B24C29" w:rsidRDefault="00C63D45" w:rsidP="00552EA2">
      <w:pPr>
        <w:autoSpaceDE w:val="0"/>
        <w:autoSpaceDN w:val="0"/>
        <w:adjustRightInd w:val="0"/>
        <w:spacing w:beforeLines="170" w:before="408" w:after="0" w:line="360" w:lineRule="auto"/>
        <w:jc w:val="center"/>
        <w:rPr>
          <w:rFonts w:ascii="Times New Roman" w:hAnsi="Times New Roman"/>
          <w:b/>
          <w:sz w:val="24"/>
          <w:szCs w:val="24"/>
        </w:rPr>
      </w:pPr>
      <w:r w:rsidRPr="00282080">
        <w:rPr>
          <w:rFonts w:ascii="Times New Roman" w:hAnsi="Times New Roman"/>
          <w:b/>
          <w:sz w:val="24"/>
          <w:szCs w:val="24"/>
        </w:rPr>
        <w:t xml:space="preserve">The Effect of Corporate Governance </w:t>
      </w:r>
    </w:p>
    <w:p w14:paraId="2D23BF94" w14:textId="5CA5DC32" w:rsidR="00C63D45" w:rsidRPr="00282080" w:rsidRDefault="00C63D45" w:rsidP="008D0238">
      <w:pPr>
        <w:autoSpaceDE w:val="0"/>
        <w:autoSpaceDN w:val="0"/>
        <w:adjustRightInd w:val="0"/>
        <w:spacing w:beforeLines="170" w:before="408" w:after="0" w:line="360" w:lineRule="auto"/>
        <w:jc w:val="center"/>
        <w:rPr>
          <w:rFonts w:ascii="Times New Roman" w:hAnsi="Times New Roman"/>
          <w:b/>
          <w:sz w:val="24"/>
          <w:szCs w:val="24"/>
        </w:rPr>
      </w:pPr>
      <w:r w:rsidRPr="00313D94">
        <w:rPr>
          <w:rFonts w:ascii="Times New Roman" w:hAnsi="Times New Roman"/>
          <w:bCs/>
          <w:color w:val="007BB8"/>
          <w:sz w:val="24"/>
          <w:szCs w:val="24"/>
        </w:rPr>
        <w:t>[</w:t>
      </w:r>
      <w:r w:rsidR="00552EA2" w:rsidRPr="00552EA2">
        <w:rPr>
          <w:rFonts w:ascii="Times New Roman" w:hAnsi="Times New Roman"/>
          <w:bCs/>
          <w:color w:val="007BB8"/>
          <w:sz w:val="24"/>
          <w:szCs w:val="24"/>
        </w:rPr>
        <w:t>Running title:</w:t>
      </w:r>
      <w:r w:rsidR="005B13D6">
        <w:rPr>
          <w:rFonts w:ascii="Times New Roman" w:hAnsi="Times New Roman"/>
          <w:bCs/>
          <w:color w:val="007BB8"/>
          <w:sz w:val="24"/>
          <w:szCs w:val="24"/>
        </w:rPr>
        <w:t xml:space="preserve"> </w:t>
      </w:r>
      <w:r w:rsidR="00552EA2" w:rsidRPr="00552EA2">
        <w:rPr>
          <w:rFonts w:ascii="Times New Roman" w:hAnsi="Times New Roman"/>
          <w:bCs/>
          <w:color w:val="007BB8"/>
          <w:sz w:val="24"/>
          <w:szCs w:val="24"/>
        </w:rPr>
        <w:t>Should not exceed 60 characters, including spaces.</w:t>
      </w:r>
      <w:r w:rsidRPr="00313D94">
        <w:rPr>
          <w:rFonts w:ascii="Times New Roman" w:hAnsi="Times New Roman"/>
          <w:bCs/>
          <w:color w:val="007BB8"/>
          <w:sz w:val="24"/>
          <w:szCs w:val="24"/>
        </w:rPr>
        <w:t>]</w:t>
      </w:r>
    </w:p>
    <w:p w14:paraId="4F7956E6" w14:textId="77777777" w:rsidR="00C63D45" w:rsidRDefault="00C63D45" w:rsidP="00C63D45">
      <w:pPr>
        <w:spacing w:line="360" w:lineRule="auto"/>
        <w:jc w:val="both"/>
        <w:rPr>
          <w:rFonts w:ascii="Times New Roman" w:hAnsi="Times New Roman"/>
          <w:b/>
          <w:sz w:val="24"/>
          <w:szCs w:val="24"/>
        </w:rPr>
      </w:pPr>
    </w:p>
    <w:p w14:paraId="7D078FFD" w14:textId="27C02170" w:rsidR="00C63D45" w:rsidRPr="00282080" w:rsidRDefault="00552EA2" w:rsidP="00C63D45">
      <w:pPr>
        <w:spacing w:line="360" w:lineRule="auto"/>
        <w:jc w:val="both"/>
        <w:rPr>
          <w:rFonts w:ascii="Times New Roman" w:hAnsi="Times New Roman"/>
          <w:b/>
          <w:sz w:val="24"/>
          <w:szCs w:val="24"/>
        </w:rPr>
      </w:pPr>
      <w:r w:rsidRPr="00552EA2">
        <w:rPr>
          <w:rFonts w:ascii="Times New Roman" w:hAnsi="Times New Roman"/>
          <w:b/>
          <w:sz w:val="24"/>
          <w:szCs w:val="24"/>
        </w:rPr>
        <w:t xml:space="preserve">The Effect of Corporate Governance on Financial Performance and Transparency in Emerging Markets </w:t>
      </w:r>
      <w:r w:rsidR="00C63D45" w:rsidRPr="00313D94">
        <w:rPr>
          <w:rFonts w:ascii="Times New Roman" w:hAnsi="Times New Roman"/>
          <w:bCs/>
          <w:color w:val="007BB8"/>
          <w:sz w:val="24"/>
          <w:szCs w:val="24"/>
        </w:rPr>
        <w:t>[</w:t>
      </w:r>
      <w:r w:rsidRPr="00552EA2">
        <w:rPr>
          <w:rFonts w:ascii="Times New Roman" w:hAnsi="Times New Roman"/>
          <w:bCs/>
          <w:color w:val="007BB8"/>
          <w:sz w:val="24"/>
          <w:szCs w:val="24"/>
        </w:rPr>
        <w:t>Full title</w:t>
      </w:r>
      <w:r w:rsidR="00E5592F">
        <w:rPr>
          <w:rFonts w:ascii="Times New Roman" w:hAnsi="Times New Roman"/>
          <w:bCs/>
          <w:color w:val="007BB8"/>
          <w:sz w:val="24"/>
          <w:szCs w:val="24"/>
        </w:rPr>
        <w:t xml:space="preserve">: </w:t>
      </w:r>
      <w:r w:rsidRPr="00552EA2">
        <w:rPr>
          <w:rFonts w:ascii="Times New Roman" w:hAnsi="Times New Roman"/>
          <w:bCs/>
          <w:color w:val="007BB8"/>
          <w:sz w:val="24"/>
          <w:szCs w:val="24"/>
        </w:rPr>
        <w:t xml:space="preserve">Title Case, Times New Roman, </w:t>
      </w:r>
      <w:r w:rsidR="004133B4">
        <w:rPr>
          <w:rFonts w:ascii="Times New Roman" w:hAnsi="Times New Roman"/>
          <w:bCs/>
          <w:color w:val="007BB8"/>
          <w:sz w:val="24"/>
          <w:szCs w:val="24"/>
        </w:rPr>
        <w:t>font size 12</w:t>
      </w:r>
      <w:r w:rsidRPr="00552EA2">
        <w:rPr>
          <w:rFonts w:ascii="Times New Roman" w:hAnsi="Times New Roman"/>
          <w:bCs/>
          <w:color w:val="007BB8"/>
          <w:sz w:val="24"/>
          <w:szCs w:val="24"/>
        </w:rPr>
        <w:t>, bold, and justified.</w:t>
      </w:r>
      <w:r w:rsidR="00C63D45" w:rsidRPr="00313D94">
        <w:rPr>
          <w:rFonts w:ascii="Times New Roman" w:hAnsi="Times New Roman"/>
          <w:bCs/>
          <w:color w:val="007BB8"/>
          <w:sz w:val="24"/>
          <w:szCs w:val="24"/>
        </w:rPr>
        <w:t>]</w:t>
      </w:r>
    </w:p>
    <w:p w14:paraId="384693F6" w14:textId="099B4539" w:rsidR="00C63D45" w:rsidRPr="00C63D45" w:rsidRDefault="00C63D45" w:rsidP="00C63D45">
      <w:pPr>
        <w:autoSpaceDE w:val="0"/>
        <w:autoSpaceDN w:val="0"/>
        <w:adjustRightInd w:val="0"/>
        <w:spacing w:beforeLines="170" w:before="408" w:after="0" w:line="360" w:lineRule="auto"/>
        <w:jc w:val="both"/>
        <w:rPr>
          <w:rFonts w:ascii="Times New Roman" w:hAnsi="Times New Roman"/>
          <w:b/>
          <w:sz w:val="24"/>
          <w:szCs w:val="24"/>
        </w:rPr>
      </w:pPr>
      <w:r>
        <w:rPr>
          <w:rFonts w:ascii="Times New Roman" w:hAnsi="Times New Roman"/>
          <w:b/>
          <w:sz w:val="24"/>
          <w:szCs w:val="24"/>
        </w:rPr>
        <w:t>Ali Rahim</w:t>
      </w:r>
      <w:r w:rsidRPr="00E51D31">
        <w:rPr>
          <w:rFonts w:ascii="Times New Roman" w:hAnsi="Times New Roman"/>
          <w:b/>
          <w:sz w:val="24"/>
          <w:szCs w:val="24"/>
        </w:rPr>
        <w:t>*</w:t>
      </w:r>
      <w:r w:rsidRPr="00E51D31">
        <w:rPr>
          <w:rFonts w:ascii="Times New Roman" w:hAnsi="Times New Roman"/>
          <w:b/>
          <w:bCs/>
          <w:sz w:val="24"/>
          <w:szCs w:val="24"/>
        </w:rPr>
        <w:t>,</w:t>
      </w:r>
      <w:r w:rsidRPr="00E51D31">
        <w:rPr>
          <w:rFonts w:ascii="Times New Roman" w:hAnsi="Times New Roman"/>
          <w:b/>
          <w:sz w:val="24"/>
          <w:szCs w:val="24"/>
        </w:rPr>
        <w:t xml:space="preserve"> Ad</w:t>
      </w:r>
      <w:r>
        <w:rPr>
          <w:rFonts w:ascii="Times New Roman" w:hAnsi="Times New Roman"/>
          <w:b/>
          <w:sz w:val="24"/>
          <w:szCs w:val="24"/>
        </w:rPr>
        <w:t>i</w:t>
      </w:r>
      <w:r w:rsidRPr="00E51D31">
        <w:rPr>
          <w:rFonts w:ascii="Times New Roman" w:hAnsi="Times New Roman"/>
          <w:b/>
          <w:sz w:val="24"/>
          <w:szCs w:val="24"/>
        </w:rPr>
        <w:t xml:space="preserve"> H</w:t>
      </w:r>
      <w:r>
        <w:rPr>
          <w:rFonts w:ascii="Times New Roman" w:hAnsi="Times New Roman"/>
          <w:b/>
          <w:sz w:val="24"/>
          <w:szCs w:val="24"/>
        </w:rPr>
        <w:t>erman</w:t>
      </w:r>
      <w:r w:rsidRPr="00E51D31">
        <w:rPr>
          <w:rFonts w:ascii="Times New Roman" w:hAnsi="Times New Roman"/>
          <w:b/>
          <w:sz w:val="24"/>
          <w:szCs w:val="24"/>
          <w:lang w:val="id-ID"/>
        </w:rPr>
        <w:t xml:space="preserve">, </w:t>
      </w:r>
      <w:r w:rsidRPr="00E51D31">
        <w:rPr>
          <w:rFonts w:ascii="Times New Roman" w:hAnsi="Times New Roman"/>
          <w:b/>
          <w:sz w:val="24"/>
          <w:szCs w:val="24"/>
        </w:rPr>
        <w:t xml:space="preserve">Firdaus </w:t>
      </w:r>
      <w:r>
        <w:rPr>
          <w:rFonts w:ascii="Times New Roman" w:hAnsi="Times New Roman"/>
          <w:b/>
          <w:sz w:val="24"/>
          <w:szCs w:val="24"/>
        </w:rPr>
        <w:t>Majid</w:t>
      </w:r>
      <w:r w:rsidRPr="00E51D31">
        <w:rPr>
          <w:rFonts w:ascii="Times New Roman" w:hAnsi="Times New Roman"/>
          <w:b/>
          <w:sz w:val="24"/>
          <w:szCs w:val="24"/>
        </w:rPr>
        <w:t xml:space="preserve"> and Mohammad Ham</w:t>
      </w:r>
      <w:r>
        <w:rPr>
          <w:rFonts w:ascii="Times New Roman" w:hAnsi="Times New Roman"/>
          <w:b/>
          <w:sz w:val="24"/>
          <w:szCs w:val="24"/>
        </w:rPr>
        <w:t xml:space="preserve">di Halim </w:t>
      </w:r>
      <w:r w:rsidR="005B13D6">
        <w:rPr>
          <w:rFonts w:ascii="Times New Roman" w:hAnsi="Times New Roman"/>
          <w:bCs/>
          <w:color w:val="007BB8"/>
          <w:sz w:val="24"/>
          <w:szCs w:val="24"/>
        </w:rPr>
        <w:t>[</w:t>
      </w:r>
      <w:r w:rsidR="005B13D6" w:rsidRPr="005B13D6">
        <w:rPr>
          <w:rFonts w:ascii="Times New Roman" w:hAnsi="Times New Roman"/>
          <w:bCs/>
          <w:color w:val="007BB8"/>
          <w:sz w:val="24"/>
          <w:szCs w:val="24"/>
        </w:rPr>
        <w:t>Authors</w:t>
      </w:r>
      <w:r w:rsidR="005B13D6">
        <w:rPr>
          <w:rFonts w:ascii="Times New Roman" w:hAnsi="Times New Roman"/>
          <w:bCs/>
          <w:color w:val="007BB8"/>
          <w:sz w:val="24"/>
          <w:szCs w:val="24"/>
        </w:rPr>
        <w:t>’</w:t>
      </w:r>
      <w:r w:rsidR="005B13D6" w:rsidRPr="005B13D6">
        <w:rPr>
          <w:rFonts w:ascii="Times New Roman" w:hAnsi="Times New Roman"/>
          <w:bCs/>
          <w:color w:val="007BB8"/>
          <w:sz w:val="24"/>
          <w:szCs w:val="24"/>
        </w:rPr>
        <w:t xml:space="preserve"> full names</w:t>
      </w:r>
      <w:r w:rsidR="00E5592F">
        <w:rPr>
          <w:rFonts w:ascii="Times New Roman" w:hAnsi="Times New Roman"/>
          <w:bCs/>
          <w:color w:val="007BB8"/>
          <w:sz w:val="24"/>
          <w:szCs w:val="24"/>
        </w:rPr>
        <w:t>:</w:t>
      </w:r>
      <w:r w:rsidR="005B13D6" w:rsidRPr="005B13D6">
        <w:rPr>
          <w:rFonts w:ascii="Times New Roman" w:hAnsi="Times New Roman"/>
          <w:bCs/>
          <w:color w:val="007BB8"/>
          <w:sz w:val="24"/>
          <w:szCs w:val="24"/>
        </w:rPr>
        <w:t xml:space="preserve"> </w:t>
      </w:r>
      <w:r w:rsidR="00E5592F">
        <w:rPr>
          <w:rFonts w:ascii="Times New Roman" w:hAnsi="Times New Roman"/>
          <w:bCs/>
          <w:color w:val="007BB8"/>
          <w:sz w:val="24"/>
          <w:szCs w:val="24"/>
        </w:rPr>
        <w:t>M</w:t>
      </w:r>
      <w:r w:rsidR="005B13D6" w:rsidRPr="005B13D6">
        <w:rPr>
          <w:rFonts w:ascii="Times New Roman" w:hAnsi="Times New Roman"/>
          <w:bCs/>
          <w:color w:val="007BB8"/>
          <w:sz w:val="24"/>
          <w:szCs w:val="24"/>
        </w:rPr>
        <w:t xml:space="preserve">ark the corresponding author with an asterisk (*); use </w:t>
      </w:r>
      <w:r w:rsidR="005B13D6">
        <w:rPr>
          <w:rFonts w:ascii="Times New Roman" w:hAnsi="Times New Roman"/>
          <w:bCs/>
          <w:color w:val="007BB8"/>
          <w:sz w:val="24"/>
          <w:szCs w:val="24"/>
        </w:rPr>
        <w:t>“</w:t>
      </w:r>
      <w:r w:rsidR="005B13D6" w:rsidRPr="005B13D6">
        <w:rPr>
          <w:rFonts w:ascii="Times New Roman" w:hAnsi="Times New Roman"/>
          <w:bCs/>
          <w:color w:val="007BB8"/>
          <w:sz w:val="24"/>
          <w:szCs w:val="24"/>
        </w:rPr>
        <w:t>and</w:t>
      </w:r>
      <w:r w:rsidR="005B13D6">
        <w:rPr>
          <w:rFonts w:ascii="Times New Roman" w:hAnsi="Times New Roman"/>
          <w:bCs/>
          <w:color w:val="007BB8"/>
          <w:sz w:val="24"/>
          <w:szCs w:val="24"/>
        </w:rPr>
        <w:t>”</w:t>
      </w:r>
      <w:r w:rsidR="005B13D6" w:rsidRPr="005B13D6">
        <w:rPr>
          <w:rFonts w:ascii="Times New Roman" w:hAnsi="Times New Roman"/>
          <w:bCs/>
          <w:color w:val="007BB8"/>
          <w:sz w:val="24"/>
          <w:szCs w:val="24"/>
        </w:rPr>
        <w:t xml:space="preserve"> </w:t>
      </w:r>
      <w:r w:rsidR="0022746A">
        <w:rPr>
          <w:rFonts w:ascii="Times New Roman" w:hAnsi="Times New Roman"/>
          <w:bCs/>
          <w:color w:val="007BB8"/>
          <w:sz w:val="24"/>
          <w:szCs w:val="24"/>
        </w:rPr>
        <w:t>NOT</w:t>
      </w:r>
      <w:r w:rsidR="005B13D6" w:rsidRPr="005B13D6">
        <w:rPr>
          <w:rFonts w:ascii="Times New Roman" w:hAnsi="Times New Roman"/>
          <w:bCs/>
          <w:color w:val="007BB8"/>
          <w:sz w:val="24"/>
          <w:szCs w:val="24"/>
        </w:rPr>
        <w:t xml:space="preserve"> </w:t>
      </w:r>
      <w:r w:rsidR="005B13D6">
        <w:rPr>
          <w:rFonts w:ascii="Times New Roman" w:hAnsi="Times New Roman"/>
          <w:bCs/>
          <w:color w:val="007BB8"/>
          <w:sz w:val="24"/>
          <w:szCs w:val="24"/>
        </w:rPr>
        <w:t>“</w:t>
      </w:r>
      <w:r w:rsidR="005B13D6" w:rsidRPr="005B13D6">
        <w:rPr>
          <w:rFonts w:ascii="Times New Roman" w:hAnsi="Times New Roman"/>
          <w:bCs/>
          <w:color w:val="007BB8"/>
          <w:sz w:val="24"/>
          <w:szCs w:val="24"/>
        </w:rPr>
        <w:t>&amp;</w:t>
      </w:r>
      <w:r w:rsidR="005B13D6">
        <w:rPr>
          <w:rFonts w:ascii="Times New Roman" w:hAnsi="Times New Roman"/>
          <w:bCs/>
          <w:color w:val="007BB8"/>
          <w:sz w:val="24"/>
          <w:szCs w:val="24"/>
        </w:rPr>
        <w:t>”</w:t>
      </w:r>
      <w:r w:rsidR="005B13D6" w:rsidRPr="005B13D6">
        <w:rPr>
          <w:rFonts w:ascii="Times New Roman" w:hAnsi="Times New Roman"/>
          <w:bCs/>
          <w:color w:val="007BB8"/>
          <w:sz w:val="24"/>
          <w:szCs w:val="24"/>
        </w:rPr>
        <w:t xml:space="preserve"> e.g., Ali, Abu, Siti, and Ani; ensure authors</w:t>
      </w:r>
      <w:r w:rsidR="005B13D6">
        <w:rPr>
          <w:rFonts w:ascii="Times New Roman" w:hAnsi="Times New Roman"/>
          <w:bCs/>
          <w:color w:val="007BB8"/>
          <w:sz w:val="24"/>
          <w:szCs w:val="24"/>
        </w:rPr>
        <w:t>’</w:t>
      </w:r>
      <w:r w:rsidR="005B13D6" w:rsidRPr="005B13D6">
        <w:rPr>
          <w:rFonts w:ascii="Times New Roman" w:hAnsi="Times New Roman"/>
          <w:bCs/>
          <w:color w:val="007BB8"/>
          <w:sz w:val="24"/>
          <w:szCs w:val="24"/>
        </w:rPr>
        <w:t xml:space="preserve"> full names and authorship sequence are consistent with those in the Original Manuscript, Final Manuscript, and Declaration Form; in bold.</w:t>
      </w:r>
      <w:r w:rsidR="005B13D6">
        <w:rPr>
          <w:rFonts w:ascii="Times New Roman" w:hAnsi="Times New Roman"/>
          <w:bCs/>
          <w:color w:val="007BB8"/>
          <w:sz w:val="24"/>
          <w:szCs w:val="24"/>
        </w:rPr>
        <w:t>]</w:t>
      </w:r>
    </w:p>
    <w:p w14:paraId="06A70D5A" w14:textId="77777777" w:rsidR="00C63D45" w:rsidRPr="00C63D45" w:rsidRDefault="00C63D45" w:rsidP="00C63D45">
      <w:pPr>
        <w:autoSpaceDE w:val="0"/>
        <w:autoSpaceDN w:val="0"/>
        <w:adjustRightInd w:val="0"/>
        <w:spacing w:beforeLines="170" w:before="408" w:after="0" w:line="360" w:lineRule="auto"/>
        <w:jc w:val="both"/>
        <w:rPr>
          <w:rFonts w:ascii="Times New Roman" w:hAnsi="Times New Roman"/>
          <w:b/>
          <w:sz w:val="24"/>
          <w:szCs w:val="24"/>
        </w:rPr>
      </w:pPr>
    </w:p>
    <w:p w14:paraId="7D300372" w14:textId="2F9CD807" w:rsidR="00C63D45" w:rsidRPr="00C63D45" w:rsidRDefault="00C63D45" w:rsidP="00C63D45">
      <w:pPr>
        <w:spacing w:after="0"/>
        <w:jc w:val="both"/>
        <w:rPr>
          <w:rFonts w:ascii="Times New Roman" w:hAnsi="Times New Roman"/>
          <w:iCs/>
          <w:sz w:val="24"/>
          <w:szCs w:val="24"/>
          <w:lang w:eastAsia="en-GB"/>
        </w:rPr>
      </w:pPr>
      <w:bookmarkStart w:id="0" w:name="_Hlk23925492"/>
      <w:r w:rsidRPr="00E51D31">
        <w:rPr>
          <w:rFonts w:ascii="Times New Roman" w:hAnsi="Times New Roman"/>
          <w:i/>
          <w:sz w:val="24"/>
          <w:szCs w:val="24"/>
          <w:lang w:eastAsia="en-GB"/>
        </w:rPr>
        <w:t xml:space="preserve">Department of Management, </w:t>
      </w:r>
      <w:r>
        <w:rPr>
          <w:rFonts w:ascii="Times New Roman" w:hAnsi="Times New Roman"/>
          <w:i/>
          <w:sz w:val="24"/>
          <w:szCs w:val="24"/>
          <w:lang w:eastAsia="en-GB"/>
        </w:rPr>
        <w:t>Faculty of Management</w:t>
      </w:r>
      <w:r w:rsidRPr="00E51D31">
        <w:rPr>
          <w:rFonts w:ascii="Times New Roman" w:hAnsi="Times New Roman"/>
          <w:i/>
          <w:sz w:val="24"/>
          <w:szCs w:val="24"/>
          <w:lang w:eastAsia="en-GB"/>
        </w:rPr>
        <w:t>,</w:t>
      </w:r>
      <w:r>
        <w:rPr>
          <w:rFonts w:ascii="Times New Roman" w:hAnsi="Times New Roman"/>
          <w:i/>
          <w:sz w:val="24"/>
          <w:szCs w:val="24"/>
          <w:lang w:eastAsia="en-GB"/>
        </w:rPr>
        <w:t xml:space="preserve"> Teras </w:t>
      </w:r>
      <w:r w:rsidRPr="00E51D31">
        <w:rPr>
          <w:rFonts w:ascii="Times New Roman" w:hAnsi="Times New Roman"/>
          <w:i/>
          <w:sz w:val="24"/>
          <w:szCs w:val="24"/>
          <w:lang w:eastAsia="en-GB"/>
        </w:rPr>
        <w:t xml:space="preserve">Bina University, </w:t>
      </w:r>
      <w:r w:rsidRPr="00E51D31">
        <w:rPr>
          <w:rFonts w:ascii="Times New Roman" w:hAnsi="Times New Roman"/>
          <w:i/>
          <w:sz w:val="24"/>
          <w:szCs w:val="24"/>
        </w:rPr>
        <w:t>Jakarta Barat 11480, Indonesia</w:t>
      </w:r>
      <w:r>
        <w:rPr>
          <w:rFonts w:ascii="Times New Roman" w:hAnsi="Times New Roman"/>
          <w:i/>
          <w:sz w:val="24"/>
          <w:szCs w:val="24"/>
        </w:rPr>
        <w:t xml:space="preserve"> </w:t>
      </w:r>
      <w:r w:rsidRPr="00C63D45">
        <w:rPr>
          <w:rFonts w:ascii="Times New Roman" w:hAnsi="Times New Roman"/>
          <w:iCs/>
          <w:color w:val="007BB8"/>
          <w:sz w:val="24"/>
          <w:szCs w:val="24"/>
        </w:rPr>
        <w:t>[</w:t>
      </w:r>
      <w:r w:rsidR="005B13D6" w:rsidRPr="005B13D6">
        <w:rPr>
          <w:rFonts w:ascii="Times New Roman" w:hAnsi="Times New Roman"/>
          <w:iCs/>
          <w:color w:val="007BB8"/>
          <w:sz w:val="24"/>
          <w:szCs w:val="24"/>
        </w:rPr>
        <w:t>Affiliation</w:t>
      </w:r>
      <w:r w:rsidR="005B13D6">
        <w:rPr>
          <w:rFonts w:ascii="Times New Roman" w:hAnsi="Times New Roman"/>
          <w:iCs/>
          <w:color w:val="007BB8"/>
          <w:sz w:val="24"/>
          <w:szCs w:val="24"/>
        </w:rPr>
        <w:t xml:space="preserve">: </w:t>
      </w:r>
      <w:r w:rsidR="005B13D6" w:rsidRPr="005B13D6">
        <w:rPr>
          <w:rFonts w:ascii="Times New Roman" w:hAnsi="Times New Roman"/>
          <w:iCs/>
          <w:color w:val="007BB8"/>
          <w:sz w:val="24"/>
          <w:szCs w:val="24"/>
        </w:rPr>
        <w:t>Department, Faculty, Postal Code</w:t>
      </w:r>
      <w:r w:rsidR="005B13D6">
        <w:rPr>
          <w:rFonts w:ascii="Times New Roman" w:hAnsi="Times New Roman"/>
          <w:iCs/>
          <w:color w:val="007BB8"/>
          <w:sz w:val="24"/>
          <w:szCs w:val="24"/>
        </w:rPr>
        <w:t xml:space="preserve">, </w:t>
      </w:r>
      <w:r w:rsidR="005B13D6" w:rsidRPr="005B13D6">
        <w:rPr>
          <w:rFonts w:ascii="Times New Roman" w:hAnsi="Times New Roman"/>
          <w:iCs/>
          <w:color w:val="007BB8"/>
          <w:sz w:val="24"/>
          <w:szCs w:val="24"/>
        </w:rPr>
        <w:t>City, Country; in italics.</w:t>
      </w:r>
      <w:r w:rsidRPr="00C63D45">
        <w:rPr>
          <w:rFonts w:ascii="Times New Roman" w:hAnsi="Times New Roman"/>
          <w:iCs/>
          <w:color w:val="007BB8"/>
          <w:sz w:val="24"/>
          <w:szCs w:val="24"/>
        </w:rPr>
        <w:t>]</w:t>
      </w:r>
    </w:p>
    <w:bookmarkEnd w:id="0"/>
    <w:p w14:paraId="360131F0" w14:textId="77777777" w:rsidR="00C63D45" w:rsidRPr="00282080" w:rsidRDefault="00C63D45" w:rsidP="00C63D45">
      <w:pPr>
        <w:autoSpaceDE w:val="0"/>
        <w:autoSpaceDN w:val="0"/>
        <w:adjustRightInd w:val="0"/>
        <w:spacing w:beforeLines="10" w:before="24" w:after="0" w:line="360" w:lineRule="auto"/>
        <w:jc w:val="both"/>
        <w:rPr>
          <w:rFonts w:ascii="Times New Roman" w:hAnsi="Times New Roman"/>
          <w:sz w:val="24"/>
          <w:szCs w:val="24"/>
          <w:lang w:val="de-DE"/>
        </w:rPr>
      </w:pPr>
    </w:p>
    <w:p w14:paraId="66E59209" w14:textId="5670A111" w:rsidR="00C63D45" w:rsidRPr="00C63D45" w:rsidRDefault="00C63D45" w:rsidP="00C63D45">
      <w:pPr>
        <w:autoSpaceDE w:val="0"/>
        <w:autoSpaceDN w:val="0"/>
        <w:adjustRightInd w:val="0"/>
        <w:spacing w:beforeLines="10" w:before="24" w:after="0"/>
        <w:jc w:val="both"/>
        <w:rPr>
          <w:rFonts w:ascii="Times New Roman" w:hAnsi="Times New Roman"/>
          <w:sz w:val="24"/>
          <w:szCs w:val="24"/>
          <w:lang w:val="de-DE"/>
        </w:rPr>
      </w:pPr>
      <w:r w:rsidRPr="00D70361">
        <w:rPr>
          <w:rFonts w:ascii="Times New Roman" w:hAnsi="Times New Roman"/>
          <w:i/>
          <w:iCs/>
          <w:sz w:val="24"/>
          <w:szCs w:val="24"/>
          <w:lang w:val="de-DE"/>
        </w:rPr>
        <w:t>E-mail addresses:</w:t>
      </w:r>
      <w:r>
        <w:rPr>
          <w:rFonts w:ascii="Times New Roman" w:hAnsi="Times New Roman"/>
          <w:i/>
          <w:iCs/>
          <w:sz w:val="24"/>
          <w:szCs w:val="24"/>
          <w:lang w:val="de-DE"/>
        </w:rPr>
        <w:t xml:space="preserve"> </w:t>
      </w:r>
    </w:p>
    <w:p w14:paraId="102058E9" w14:textId="77777777" w:rsidR="00C63D45" w:rsidRPr="00614AF8" w:rsidRDefault="00E6780F" w:rsidP="00C63D45">
      <w:pPr>
        <w:autoSpaceDE w:val="0"/>
        <w:autoSpaceDN w:val="0"/>
        <w:adjustRightInd w:val="0"/>
        <w:spacing w:beforeLines="10" w:before="24" w:after="0"/>
        <w:jc w:val="both"/>
        <w:rPr>
          <w:rFonts w:ascii="Times New Roman" w:hAnsi="Times New Roman"/>
          <w:sz w:val="24"/>
          <w:szCs w:val="24"/>
          <w:lang w:val="id-ID"/>
        </w:rPr>
      </w:pPr>
      <w:hyperlink r:id="rId7" w:history="1">
        <w:r w:rsidR="00C63D45" w:rsidRPr="00614AF8">
          <w:rPr>
            <w:rStyle w:val="Hyperlink"/>
            <w:rFonts w:ascii="Times New Roman" w:eastAsiaTheme="majorEastAsia" w:hAnsi="Times New Roman"/>
            <w:color w:val="auto"/>
            <w:sz w:val="24"/>
            <w:szCs w:val="24"/>
          </w:rPr>
          <w:t>ali@nus.ac.id</w:t>
        </w:r>
      </w:hyperlink>
      <w:r w:rsidR="00C63D45" w:rsidRPr="00614AF8">
        <w:rPr>
          <w:rFonts w:ascii="Times New Roman" w:hAnsi="Times New Roman"/>
          <w:sz w:val="24"/>
          <w:szCs w:val="24"/>
        </w:rPr>
        <w:t xml:space="preserve"> (Ali Rahim)</w:t>
      </w:r>
    </w:p>
    <w:p w14:paraId="43FF9CDD" w14:textId="77777777" w:rsidR="00C63D45" w:rsidRPr="00614AF8" w:rsidRDefault="00E6780F" w:rsidP="00C63D45">
      <w:pPr>
        <w:autoSpaceDE w:val="0"/>
        <w:autoSpaceDN w:val="0"/>
        <w:adjustRightInd w:val="0"/>
        <w:spacing w:beforeLines="10" w:before="24" w:after="0"/>
        <w:jc w:val="both"/>
        <w:rPr>
          <w:rFonts w:ascii="Times New Roman" w:hAnsi="Times New Roman"/>
          <w:sz w:val="24"/>
          <w:szCs w:val="24"/>
        </w:rPr>
      </w:pPr>
      <w:hyperlink r:id="rId8" w:history="1">
        <w:r w:rsidR="00C63D45" w:rsidRPr="00A22C5C">
          <w:rPr>
            <w:rStyle w:val="Hyperlink"/>
            <w:rFonts w:ascii="Times New Roman" w:eastAsiaTheme="majorEastAsia" w:hAnsi="Times New Roman"/>
            <w:color w:val="auto"/>
            <w:sz w:val="24"/>
            <w:szCs w:val="24"/>
          </w:rPr>
          <w:t>adi@nus.ac.id</w:t>
        </w:r>
      </w:hyperlink>
      <w:r w:rsidR="00C63D45" w:rsidRPr="00A22C5C">
        <w:rPr>
          <w:rFonts w:ascii="Times New Roman" w:hAnsi="Times New Roman"/>
          <w:sz w:val="24"/>
          <w:szCs w:val="24"/>
        </w:rPr>
        <w:t xml:space="preserve"> (Ad</w:t>
      </w:r>
      <w:r w:rsidR="00C63D45" w:rsidRPr="00614AF8">
        <w:rPr>
          <w:rFonts w:ascii="Times New Roman" w:hAnsi="Times New Roman"/>
          <w:sz w:val="24"/>
          <w:szCs w:val="24"/>
        </w:rPr>
        <w:t>i Herman)</w:t>
      </w:r>
    </w:p>
    <w:p w14:paraId="4031A94B" w14:textId="77777777" w:rsidR="00C63D45" w:rsidRPr="00614AF8" w:rsidRDefault="00E6780F" w:rsidP="00C63D45">
      <w:pPr>
        <w:autoSpaceDE w:val="0"/>
        <w:autoSpaceDN w:val="0"/>
        <w:adjustRightInd w:val="0"/>
        <w:spacing w:beforeLines="10" w:before="24" w:after="0"/>
        <w:jc w:val="both"/>
        <w:rPr>
          <w:rFonts w:ascii="Times New Roman" w:hAnsi="Times New Roman"/>
          <w:sz w:val="24"/>
          <w:szCs w:val="24"/>
          <w:lang w:val="id-ID"/>
        </w:rPr>
      </w:pPr>
      <w:hyperlink r:id="rId9" w:history="1">
        <w:r w:rsidR="00C63D45" w:rsidRPr="00614AF8">
          <w:rPr>
            <w:rStyle w:val="Hyperlink"/>
            <w:rFonts w:ascii="Times New Roman" w:eastAsiaTheme="majorEastAsia" w:hAnsi="Times New Roman"/>
            <w:color w:val="auto"/>
            <w:sz w:val="24"/>
            <w:szCs w:val="24"/>
          </w:rPr>
          <w:t>firdaus@nus.edu</w:t>
        </w:r>
      </w:hyperlink>
      <w:r w:rsidR="00C63D45" w:rsidRPr="00614AF8">
        <w:rPr>
          <w:rFonts w:ascii="Times New Roman" w:hAnsi="Times New Roman"/>
          <w:sz w:val="24"/>
          <w:szCs w:val="24"/>
        </w:rPr>
        <w:t xml:space="preserve"> (Firdaus Majid)</w:t>
      </w:r>
    </w:p>
    <w:p w14:paraId="4C38885F" w14:textId="77777777" w:rsidR="00C63D45" w:rsidRPr="00282080" w:rsidRDefault="00E6780F" w:rsidP="00C63D45">
      <w:pPr>
        <w:autoSpaceDE w:val="0"/>
        <w:autoSpaceDN w:val="0"/>
        <w:adjustRightInd w:val="0"/>
        <w:spacing w:beforeLines="10" w:before="24" w:after="0"/>
        <w:jc w:val="both"/>
        <w:rPr>
          <w:rFonts w:ascii="Times New Roman" w:hAnsi="Times New Roman"/>
          <w:sz w:val="24"/>
          <w:szCs w:val="24"/>
        </w:rPr>
      </w:pPr>
      <w:hyperlink r:id="rId10" w:history="1">
        <w:r w:rsidR="00C63D45" w:rsidRPr="00614AF8">
          <w:rPr>
            <w:rStyle w:val="Hyperlink"/>
            <w:rFonts w:ascii="Times New Roman" w:eastAsiaTheme="majorEastAsia" w:hAnsi="Times New Roman"/>
            <w:color w:val="auto"/>
            <w:sz w:val="24"/>
            <w:szCs w:val="24"/>
          </w:rPr>
          <w:t>mhamdi@nus.edu</w:t>
        </w:r>
      </w:hyperlink>
      <w:r w:rsidR="00C63D45" w:rsidRPr="00614AF8">
        <w:rPr>
          <w:rFonts w:ascii="Times New Roman" w:hAnsi="Times New Roman"/>
          <w:sz w:val="24"/>
          <w:szCs w:val="24"/>
        </w:rPr>
        <w:t xml:space="preserve"> (Mo</w:t>
      </w:r>
      <w:r w:rsidR="00C63D45" w:rsidRPr="00282080">
        <w:rPr>
          <w:rFonts w:ascii="Times New Roman" w:hAnsi="Times New Roman"/>
          <w:sz w:val="24"/>
          <w:szCs w:val="24"/>
        </w:rPr>
        <w:t>hammad Ham</w:t>
      </w:r>
      <w:r w:rsidR="00C63D45">
        <w:rPr>
          <w:rFonts w:ascii="Times New Roman" w:hAnsi="Times New Roman"/>
          <w:sz w:val="24"/>
          <w:szCs w:val="24"/>
        </w:rPr>
        <w:t>di Halim</w:t>
      </w:r>
      <w:r w:rsidR="00C63D45" w:rsidRPr="00282080">
        <w:rPr>
          <w:rFonts w:ascii="Times New Roman" w:hAnsi="Times New Roman"/>
          <w:sz w:val="24"/>
          <w:szCs w:val="24"/>
        </w:rPr>
        <w:t>)</w:t>
      </w:r>
    </w:p>
    <w:p w14:paraId="2FD49475" w14:textId="77777777" w:rsidR="00C63D45" w:rsidRDefault="00C63D45" w:rsidP="00C63D45">
      <w:pPr>
        <w:autoSpaceDE w:val="0"/>
        <w:autoSpaceDN w:val="0"/>
        <w:adjustRightInd w:val="0"/>
        <w:spacing w:beforeLines="10" w:before="24" w:after="0"/>
        <w:jc w:val="both"/>
        <w:rPr>
          <w:rFonts w:ascii="Times New Roman" w:hAnsi="Times New Roman"/>
          <w:sz w:val="24"/>
          <w:szCs w:val="24"/>
        </w:rPr>
      </w:pPr>
      <w:r w:rsidRPr="00282080">
        <w:rPr>
          <w:rFonts w:ascii="Times New Roman" w:hAnsi="Times New Roman"/>
          <w:sz w:val="24"/>
          <w:szCs w:val="24"/>
        </w:rPr>
        <w:t>*Corresponding author</w:t>
      </w:r>
    </w:p>
    <w:p w14:paraId="366E6AC6" w14:textId="40F47BA7" w:rsidR="00C63D45" w:rsidRPr="00C63D45" w:rsidRDefault="00C63D45" w:rsidP="00C63D45">
      <w:pPr>
        <w:autoSpaceDE w:val="0"/>
        <w:autoSpaceDN w:val="0"/>
        <w:adjustRightInd w:val="0"/>
        <w:spacing w:beforeLines="10" w:before="24" w:after="0"/>
        <w:jc w:val="both"/>
        <w:rPr>
          <w:rFonts w:ascii="Times New Roman" w:hAnsi="Times New Roman"/>
          <w:color w:val="007BB8"/>
          <w:sz w:val="24"/>
          <w:szCs w:val="24"/>
        </w:rPr>
      </w:pPr>
      <w:r w:rsidRPr="00C63D45">
        <w:rPr>
          <w:rFonts w:ascii="Times New Roman" w:hAnsi="Times New Roman"/>
          <w:color w:val="007BB8"/>
          <w:sz w:val="24"/>
          <w:szCs w:val="24"/>
        </w:rPr>
        <w:t>[</w:t>
      </w:r>
      <w:r w:rsidR="005B13D6" w:rsidRPr="005B13D6">
        <w:rPr>
          <w:rFonts w:ascii="Times New Roman" w:hAnsi="Times New Roman"/>
          <w:color w:val="007BB8"/>
          <w:sz w:val="24"/>
          <w:szCs w:val="24"/>
        </w:rPr>
        <w:t>List of authors</w:t>
      </w:r>
      <w:r w:rsidR="005B13D6">
        <w:rPr>
          <w:rFonts w:ascii="Times New Roman" w:hAnsi="Times New Roman"/>
          <w:color w:val="007BB8"/>
          <w:sz w:val="24"/>
          <w:szCs w:val="24"/>
        </w:rPr>
        <w:t>’</w:t>
      </w:r>
      <w:r w:rsidR="005B13D6" w:rsidRPr="005B13D6">
        <w:rPr>
          <w:rFonts w:ascii="Times New Roman" w:hAnsi="Times New Roman"/>
          <w:color w:val="007BB8"/>
          <w:sz w:val="24"/>
          <w:szCs w:val="24"/>
        </w:rPr>
        <w:t xml:space="preserve"> emails: The sequence must be the same as the authorship sequence; provide the</w:t>
      </w:r>
      <w:r w:rsidR="005B13D6">
        <w:rPr>
          <w:rFonts w:ascii="Times New Roman" w:hAnsi="Times New Roman"/>
          <w:color w:val="007BB8"/>
          <w:sz w:val="24"/>
          <w:szCs w:val="24"/>
        </w:rPr>
        <w:t>ir</w:t>
      </w:r>
      <w:r w:rsidR="005B13D6" w:rsidRPr="005B13D6">
        <w:rPr>
          <w:rFonts w:ascii="Times New Roman" w:hAnsi="Times New Roman"/>
          <w:color w:val="007BB8"/>
          <w:sz w:val="24"/>
          <w:szCs w:val="24"/>
        </w:rPr>
        <w:t xml:space="preserve"> full name</w:t>
      </w:r>
      <w:r w:rsidR="005B13D6">
        <w:rPr>
          <w:rFonts w:ascii="Times New Roman" w:hAnsi="Times New Roman"/>
          <w:color w:val="007BB8"/>
          <w:sz w:val="24"/>
          <w:szCs w:val="24"/>
        </w:rPr>
        <w:t>s in brackets</w:t>
      </w:r>
      <w:r w:rsidR="00E5592F">
        <w:rPr>
          <w:rFonts w:ascii="Times New Roman" w:hAnsi="Times New Roman"/>
          <w:color w:val="007BB8"/>
          <w:sz w:val="24"/>
          <w:szCs w:val="24"/>
        </w:rPr>
        <w:t xml:space="preserve"> </w:t>
      </w:r>
      <w:r w:rsidR="00E5592F" w:rsidRPr="00E5592F">
        <w:rPr>
          <w:rFonts w:ascii="Times New Roman" w:hAnsi="Times New Roman"/>
          <w:color w:val="007BB8"/>
          <w:sz w:val="24"/>
          <w:szCs w:val="24"/>
        </w:rPr>
        <w:t>after each email address</w:t>
      </w:r>
      <w:r w:rsidR="0003105F">
        <w:rPr>
          <w:rFonts w:ascii="Times New Roman" w:hAnsi="Times New Roman"/>
          <w:color w:val="007BB8"/>
          <w:sz w:val="24"/>
          <w:szCs w:val="24"/>
        </w:rPr>
        <w:t>.</w:t>
      </w:r>
      <w:r w:rsidR="005B13D6" w:rsidRPr="005B13D6">
        <w:rPr>
          <w:rFonts w:ascii="Times New Roman" w:hAnsi="Times New Roman"/>
          <w:color w:val="007BB8"/>
          <w:sz w:val="24"/>
          <w:szCs w:val="24"/>
        </w:rPr>
        <w:t>]</w:t>
      </w:r>
    </w:p>
    <w:p w14:paraId="09500E38" w14:textId="77777777" w:rsidR="00C63D45" w:rsidRPr="00282080" w:rsidRDefault="00C63D45" w:rsidP="00C63D45">
      <w:pPr>
        <w:autoSpaceDE w:val="0"/>
        <w:autoSpaceDN w:val="0"/>
        <w:adjustRightInd w:val="0"/>
        <w:spacing w:beforeLines="10" w:before="24" w:line="360" w:lineRule="auto"/>
        <w:jc w:val="both"/>
        <w:rPr>
          <w:rFonts w:ascii="Times New Roman" w:hAnsi="Times New Roman"/>
          <w:sz w:val="24"/>
          <w:szCs w:val="24"/>
        </w:rPr>
      </w:pPr>
    </w:p>
    <w:p w14:paraId="5F3E3948" w14:textId="77777777" w:rsidR="00C63D45" w:rsidRDefault="00C63D45" w:rsidP="00C63D45">
      <w:pPr>
        <w:autoSpaceDE w:val="0"/>
        <w:autoSpaceDN w:val="0"/>
        <w:adjustRightInd w:val="0"/>
        <w:spacing w:beforeLines="10" w:before="24" w:after="0"/>
        <w:jc w:val="both"/>
        <w:rPr>
          <w:rFonts w:ascii="Times New Roman" w:hAnsi="Times New Roman"/>
          <w:b/>
          <w:bCs/>
          <w:sz w:val="24"/>
          <w:szCs w:val="24"/>
        </w:rPr>
      </w:pPr>
    </w:p>
    <w:p w14:paraId="71286F2C" w14:textId="77777777" w:rsidR="00C63D45" w:rsidRDefault="00C63D45" w:rsidP="00C63D45">
      <w:pPr>
        <w:autoSpaceDE w:val="0"/>
        <w:autoSpaceDN w:val="0"/>
        <w:adjustRightInd w:val="0"/>
        <w:spacing w:beforeLines="10" w:before="24" w:after="0"/>
        <w:jc w:val="both"/>
        <w:rPr>
          <w:rFonts w:ascii="Times New Roman" w:hAnsi="Times New Roman"/>
          <w:b/>
          <w:bCs/>
          <w:sz w:val="24"/>
          <w:szCs w:val="24"/>
        </w:rPr>
      </w:pPr>
    </w:p>
    <w:p w14:paraId="373DDA07" w14:textId="77777777" w:rsidR="00C63D45" w:rsidRPr="00282080" w:rsidRDefault="00C63D45" w:rsidP="00C63D45">
      <w:pPr>
        <w:autoSpaceDE w:val="0"/>
        <w:autoSpaceDN w:val="0"/>
        <w:adjustRightInd w:val="0"/>
        <w:spacing w:beforeLines="10" w:before="24" w:after="0"/>
        <w:jc w:val="both"/>
        <w:rPr>
          <w:rFonts w:ascii="Times New Roman" w:hAnsi="Times New Roman"/>
          <w:sz w:val="24"/>
          <w:szCs w:val="24"/>
        </w:rPr>
      </w:pPr>
    </w:p>
    <w:p w14:paraId="4ECDC59B" w14:textId="039A71AD" w:rsidR="00C63D45" w:rsidRPr="00282080" w:rsidRDefault="009A3FA5" w:rsidP="00C63D45">
      <w:pPr>
        <w:autoSpaceDE w:val="0"/>
        <w:autoSpaceDN w:val="0"/>
        <w:adjustRightInd w:val="0"/>
        <w:spacing w:beforeLines="10" w:before="24" w:line="360" w:lineRule="auto"/>
        <w:jc w:val="both"/>
        <w:rPr>
          <w:rFonts w:ascii="Times New Roman" w:hAnsi="Times New Roman"/>
          <w:sz w:val="24"/>
          <w:szCs w:val="24"/>
          <w:lang w:val="id-ID"/>
        </w:rPr>
      </w:pPr>
      <w:r>
        <w:rPr>
          <w:rFonts w:ascii="Times New Roman" w:hAnsi="Times New Roman"/>
          <w:b/>
          <w:sz w:val="24"/>
          <w:szCs w:val="24"/>
        </w:rPr>
        <w:t xml:space="preserve">Title of Article </w:t>
      </w:r>
      <w:r w:rsidR="00134104" w:rsidRPr="00313D94">
        <w:rPr>
          <w:rFonts w:ascii="Times New Roman" w:hAnsi="Times New Roman"/>
          <w:bCs/>
          <w:color w:val="007BB8"/>
          <w:sz w:val="24"/>
          <w:szCs w:val="24"/>
        </w:rPr>
        <w:t>[</w:t>
      </w:r>
      <w:r w:rsidR="0002643C" w:rsidRPr="0002643C">
        <w:rPr>
          <w:rFonts w:ascii="Times New Roman" w:hAnsi="Times New Roman"/>
          <w:bCs/>
          <w:color w:val="007BB8"/>
          <w:sz w:val="24"/>
          <w:szCs w:val="24"/>
        </w:rPr>
        <w:t xml:space="preserve">Start on a new page, Title Case, Times New Roman, </w:t>
      </w:r>
      <w:r w:rsidR="007F1E43">
        <w:rPr>
          <w:rFonts w:ascii="Times New Roman" w:hAnsi="Times New Roman"/>
          <w:bCs/>
          <w:color w:val="007BB8"/>
          <w:sz w:val="24"/>
          <w:szCs w:val="24"/>
        </w:rPr>
        <w:t>font size 12</w:t>
      </w:r>
      <w:r w:rsidR="0002643C" w:rsidRPr="0002643C">
        <w:rPr>
          <w:rFonts w:ascii="Times New Roman" w:hAnsi="Times New Roman"/>
          <w:bCs/>
          <w:color w:val="007BB8"/>
          <w:sz w:val="24"/>
          <w:szCs w:val="24"/>
        </w:rPr>
        <w:t>, bold, and justified.</w:t>
      </w:r>
    </w:p>
    <w:p w14:paraId="4722A260" w14:textId="77777777" w:rsidR="00C63D45" w:rsidRPr="00282080" w:rsidRDefault="00C63D45" w:rsidP="00C63D45">
      <w:pPr>
        <w:spacing w:after="0" w:line="360" w:lineRule="auto"/>
        <w:rPr>
          <w:rFonts w:ascii="Times New Roman" w:hAnsi="Times New Roman"/>
          <w:b/>
          <w:sz w:val="24"/>
          <w:szCs w:val="24"/>
        </w:rPr>
      </w:pPr>
    </w:p>
    <w:p w14:paraId="16BC1944" w14:textId="77777777" w:rsidR="00C63D45" w:rsidRDefault="00C63D45" w:rsidP="00C63D45">
      <w:pPr>
        <w:spacing w:after="0" w:line="360" w:lineRule="auto"/>
        <w:rPr>
          <w:rFonts w:ascii="Times New Roman" w:hAnsi="Times New Roman"/>
          <w:b/>
          <w:sz w:val="24"/>
          <w:szCs w:val="24"/>
        </w:rPr>
      </w:pPr>
      <w:r w:rsidRPr="00282080">
        <w:rPr>
          <w:rFonts w:ascii="Times New Roman" w:hAnsi="Times New Roman"/>
          <w:b/>
          <w:sz w:val="24"/>
          <w:szCs w:val="24"/>
        </w:rPr>
        <w:t>ABSTRACT</w:t>
      </w:r>
    </w:p>
    <w:p w14:paraId="4921F7C1" w14:textId="77777777" w:rsidR="00C63D45" w:rsidRPr="00282080" w:rsidRDefault="00C63D45" w:rsidP="00C63D45">
      <w:pPr>
        <w:spacing w:after="0" w:line="360" w:lineRule="auto"/>
        <w:rPr>
          <w:rFonts w:ascii="Times New Roman" w:hAnsi="Times New Roman"/>
          <w:b/>
          <w:sz w:val="24"/>
          <w:szCs w:val="24"/>
        </w:rPr>
      </w:pPr>
    </w:p>
    <w:p w14:paraId="179231A4" w14:textId="5D4C102B" w:rsidR="00C723E8" w:rsidRDefault="0078776F" w:rsidP="00C723E8">
      <w:pPr>
        <w:pStyle w:val="IEEEAbtract"/>
        <w:spacing w:line="360" w:lineRule="auto"/>
        <w:rPr>
          <w:rStyle w:val="hps"/>
          <w:b w:val="0"/>
          <w:sz w:val="24"/>
        </w:rPr>
      </w:pPr>
      <w:r w:rsidRPr="0078776F">
        <w:rPr>
          <w:rStyle w:val="hps"/>
          <w:b w:val="0"/>
          <w:sz w:val="24"/>
        </w:rPr>
        <w:t xml:space="preserve">The abstract should be </w:t>
      </w:r>
      <w:r w:rsidR="00C723E8">
        <w:rPr>
          <w:rStyle w:val="hps"/>
          <w:b w:val="0"/>
          <w:sz w:val="24"/>
        </w:rPr>
        <w:t>written</w:t>
      </w:r>
      <w:r w:rsidRPr="0078776F">
        <w:rPr>
          <w:rStyle w:val="hps"/>
          <w:b w:val="0"/>
          <w:sz w:val="24"/>
        </w:rPr>
        <w:t xml:space="preserve"> in</w:t>
      </w:r>
      <w:r w:rsidR="00C723E8">
        <w:rPr>
          <w:rStyle w:val="hps"/>
          <w:b w:val="0"/>
          <w:sz w:val="24"/>
        </w:rPr>
        <w:t xml:space="preserve"> a single paragraph, using</w:t>
      </w:r>
      <w:r w:rsidRPr="0078776F">
        <w:rPr>
          <w:rStyle w:val="hps"/>
          <w:b w:val="0"/>
          <w:sz w:val="24"/>
        </w:rPr>
        <w:t xml:space="preserve"> Times New Roman, </w:t>
      </w:r>
      <w:r w:rsidR="00D667A5">
        <w:rPr>
          <w:rStyle w:val="hps"/>
          <w:b w:val="0"/>
          <w:sz w:val="24"/>
        </w:rPr>
        <w:t>12</w:t>
      </w:r>
      <w:r w:rsidR="00C723E8">
        <w:rPr>
          <w:rStyle w:val="hps"/>
          <w:b w:val="0"/>
          <w:sz w:val="24"/>
        </w:rPr>
        <w:t>-point font</w:t>
      </w:r>
      <w:r w:rsidRPr="0078776F">
        <w:rPr>
          <w:rStyle w:val="hps"/>
          <w:b w:val="0"/>
          <w:sz w:val="24"/>
        </w:rPr>
        <w:t xml:space="preserve">, and </w:t>
      </w:r>
      <w:r w:rsidR="00D667A5">
        <w:rPr>
          <w:rStyle w:val="hps"/>
          <w:b w:val="0"/>
          <w:sz w:val="24"/>
        </w:rPr>
        <w:t xml:space="preserve">with </w:t>
      </w:r>
      <w:r w:rsidRPr="0078776F">
        <w:rPr>
          <w:rStyle w:val="hps"/>
          <w:b w:val="0"/>
          <w:sz w:val="24"/>
        </w:rPr>
        <w:t xml:space="preserve">justified alignment. It must not exceed </w:t>
      </w:r>
      <w:r w:rsidR="00C723E8" w:rsidRPr="00C723E8">
        <w:rPr>
          <w:rStyle w:val="hps"/>
          <w:bCs/>
          <w:sz w:val="24"/>
        </w:rPr>
        <w:t>2</w:t>
      </w:r>
      <w:r w:rsidR="004E3915">
        <w:rPr>
          <w:rStyle w:val="hps"/>
          <w:bCs/>
          <w:sz w:val="24"/>
        </w:rPr>
        <w:t>0</w:t>
      </w:r>
      <w:r w:rsidR="00C723E8" w:rsidRPr="00C723E8">
        <w:rPr>
          <w:rStyle w:val="hps"/>
          <w:bCs/>
          <w:sz w:val="24"/>
        </w:rPr>
        <w:t>0 words</w:t>
      </w:r>
      <w:r w:rsidR="00C723E8" w:rsidRPr="0078776F">
        <w:rPr>
          <w:rStyle w:val="hps"/>
          <w:b w:val="0"/>
          <w:sz w:val="24"/>
        </w:rPr>
        <w:t xml:space="preserve"> </w:t>
      </w:r>
      <w:r w:rsidRPr="0078776F">
        <w:rPr>
          <w:rStyle w:val="hps"/>
          <w:b w:val="0"/>
          <w:sz w:val="24"/>
        </w:rPr>
        <w:t>and should provide a clear, concise, and informative summary that includes the research objective, methodology, significant results, and major implications or conclusions. Limit the number of keywords to no more than eight</w:t>
      </w:r>
      <w:r w:rsidR="00C723E8">
        <w:rPr>
          <w:rStyle w:val="hps"/>
          <w:b w:val="0"/>
          <w:sz w:val="24"/>
        </w:rPr>
        <w:t>. Abstracts in Malay</w:t>
      </w:r>
      <w:r w:rsidR="004E3915">
        <w:rPr>
          <w:rStyle w:val="hps"/>
          <w:b w:val="0"/>
          <w:sz w:val="24"/>
        </w:rPr>
        <w:t xml:space="preserve"> and Chinese</w:t>
      </w:r>
      <w:bookmarkStart w:id="1" w:name="_GoBack"/>
      <w:bookmarkEnd w:id="1"/>
      <w:r w:rsidR="00C723E8">
        <w:rPr>
          <w:rStyle w:val="hps"/>
          <w:b w:val="0"/>
          <w:sz w:val="24"/>
        </w:rPr>
        <w:t xml:space="preserve"> must include an English translation</w:t>
      </w:r>
      <w:r w:rsidR="00995E82">
        <w:rPr>
          <w:rStyle w:val="hps"/>
          <w:b w:val="0"/>
          <w:sz w:val="24"/>
        </w:rPr>
        <w:t xml:space="preserve">. </w:t>
      </w:r>
      <w:r w:rsidR="00C723E8">
        <w:rPr>
          <w:rStyle w:val="hps"/>
          <w:b w:val="0"/>
          <w:sz w:val="24"/>
        </w:rPr>
        <w:t>…………….……………………………………………………...</w:t>
      </w:r>
      <w:r w:rsidR="00995E82">
        <w:rPr>
          <w:rStyle w:val="hps"/>
          <w:b w:val="0"/>
          <w:sz w:val="24"/>
        </w:rPr>
        <w:t>................</w:t>
      </w:r>
    </w:p>
    <w:p w14:paraId="372A8DD7" w14:textId="5E8719AC" w:rsidR="00C63D45" w:rsidRPr="008C6873" w:rsidRDefault="0078776F" w:rsidP="00C723E8">
      <w:pPr>
        <w:pStyle w:val="IEEEAbtract"/>
        <w:spacing w:after="240" w:line="360" w:lineRule="auto"/>
        <w:rPr>
          <w:b w:val="0"/>
          <w:sz w:val="24"/>
        </w:rPr>
      </w:pPr>
      <w:r>
        <w:rPr>
          <w:rStyle w:val="hps"/>
          <w:b w:val="0"/>
          <w:sz w:val="24"/>
        </w:rPr>
        <w:t>………………………………………………………………………………………………………………………………………………………………………………………………………………………………………………………………………………………………………………………………………………………………………………………………………………………………………………………………………………………………………………………………………………………………………………………………………………………………………………………………</w:t>
      </w:r>
      <w:r w:rsidRPr="0078776F">
        <w:t xml:space="preserve"> </w:t>
      </w:r>
      <w:r>
        <w:rPr>
          <w:rStyle w:val="hps"/>
          <w:b w:val="0"/>
          <w:sz w:val="24"/>
        </w:rPr>
        <w:t>………………………………………………………………………………………………………………………………………………………………………………………………………………………………………………………………………………………………………………………………</w:t>
      </w:r>
    </w:p>
    <w:p w14:paraId="76904C11" w14:textId="4FBE0E97" w:rsidR="00C63D45" w:rsidRPr="00282080" w:rsidRDefault="00C63D45" w:rsidP="009A3FA5">
      <w:pPr>
        <w:pBdr>
          <w:bottom w:val="single" w:sz="4" w:space="1" w:color="auto"/>
        </w:pBdr>
        <w:spacing w:after="0" w:line="360" w:lineRule="auto"/>
        <w:jc w:val="both"/>
        <w:rPr>
          <w:rFonts w:ascii="Times New Roman" w:hAnsi="Times New Roman"/>
          <w:sz w:val="24"/>
          <w:szCs w:val="24"/>
        </w:rPr>
      </w:pPr>
      <w:r w:rsidRPr="00282080">
        <w:rPr>
          <w:rFonts w:ascii="Times New Roman" w:hAnsi="Times New Roman"/>
          <w:bCs/>
          <w:i/>
          <w:iCs/>
          <w:sz w:val="24"/>
          <w:szCs w:val="24"/>
        </w:rPr>
        <w:t>Keywords</w:t>
      </w:r>
      <w:r w:rsidRPr="00282080">
        <w:rPr>
          <w:rFonts w:ascii="Times New Roman" w:hAnsi="Times New Roman"/>
          <w:bCs/>
          <w:sz w:val="24"/>
          <w:szCs w:val="24"/>
        </w:rPr>
        <w:t>:</w:t>
      </w:r>
      <w:r w:rsidRPr="00282080">
        <w:rPr>
          <w:rFonts w:ascii="Times New Roman" w:hAnsi="Times New Roman"/>
          <w:sz w:val="24"/>
          <w:szCs w:val="24"/>
        </w:rPr>
        <w:t xml:space="preserve"> </w:t>
      </w:r>
      <w:r w:rsidR="009A3FA5">
        <w:rPr>
          <w:rFonts w:ascii="Times New Roman" w:hAnsi="Times New Roman"/>
          <w:sz w:val="24"/>
          <w:szCs w:val="24"/>
        </w:rPr>
        <w:t>keyword1</w:t>
      </w:r>
      <w:r w:rsidRPr="00282080">
        <w:rPr>
          <w:rFonts w:ascii="Times New Roman" w:hAnsi="Times New Roman"/>
          <w:sz w:val="24"/>
          <w:szCs w:val="24"/>
        </w:rPr>
        <w:t xml:space="preserve">, </w:t>
      </w:r>
      <w:r w:rsidR="009A3FA5">
        <w:rPr>
          <w:rFonts w:ascii="Times New Roman" w:hAnsi="Times New Roman"/>
          <w:sz w:val="24"/>
          <w:szCs w:val="24"/>
        </w:rPr>
        <w:t>keyword2</w:t>
      </w:r>
      <w:r w:rsidRPr="00282080">
        <w:rPr>
          <w:rFonts w:ascii="Times New Roman" w:hAnsi="Times New Roman"/>
          <w:sz w:val="24"/>
          <w:szCs w:val="24"/>
        </w:rPr>
        <w:t xml:space="preserve">, </w:t>
      </w:r>
      <w:r w:rsidR="009A3FA5">
        <w:rPr>
          <w:rFonts w:ascii="Times New Roman" w:hAnsi="Times New Roman"/>
          <w:sz w:val="24"/>
          <w:szCs w:val="24"/>
        </w:rPr>
        <w:t xml:space="preserve">keyword3, keyword4, keyword5, keyword6, keyword7, keyword8 </w:t>
      </w:r>
      <w:r w:rsidR="00134104" w:rsidRPr="00134104">
        <w:rPr>
          <w:rFonts w:ascii="Times New Roman" w:hAnsi="Times New Roman"/>
          <w:color w:val="007BB8"/>
          <w:sz w:val="24"/>
          <w:szCs w:val="24"/>
        </w:rPr>
        <w:t xml:space="preserve">[maximum 8 </w:t>
      </w:r>
      <w:r w:rsidR="0078776F">
        <w:rPr>
          <w:rFonts w:ascii="Times New Roman" w:hAnsi="Times New Roman"/>
          <w:color w:val="007BB8"/>
          <w:sz w:val="24"/>
          <w:szCs w:val="24"/>
        </w:rPr>
        <w:t>keywords</w:t>
      </w:r>
      <w:r w:rsidR="00134104" w:rsidRPr="00134104">
        <w:rPr>
          <w:rFonts w:ascii="Times New Roman" w:hAnsi="Times New Roman"/>
          <w:color w:val="007BB8"/>
          <w:sz w:val="24"/>
          <w:szCs w:val="24"/>
        </w:rPr>
        <w:t>, in alphabetical order]</w:t>
      </w:r>
    </w:p>
    <w:p w14:paraId="18C315A6" w14:textId="45E5A57B" w:rsidR="00C63D45" w:rsidRPr="00282080" w:rsidRDefault="00C63D45" w:rsidP="00784622">
      <w:pPr>
        <w:spacing w:line="360" w:lineRule="auto"/>
        <w:jc w:val="both"/>
        <w:rPr>
          <w:rFonts w:ascii="Times New Roman" w:hAnsi="Times New Roman"/>
          <w:b/>
          <w:sz w:val="24"/>
          <w:szCs w:val="24"/>
        </w:rPr>
      </w:pPr>
      <w:r w:rsidRPr="00282080">
        <w:rPr>
          <w:rFonts w:ascii="Times New Roman" w:hAnsi="Times New Roman"/>
          <w:sz w:val="24"/>
          <w:szCs w:val="24"/>
        </w:rPr>
        <w:br w:type="page"/>
      </w:r>
      <w:r w:rsidRPr="00282080">
        <w:rPr>
          <w:rFonts w:ascii="Times New Roman" w:hAnsi="Times New Roman"/>
          <w:b/>
          <w:sz w:val="24"/>
          <w:szCs w:val="24"/>
        </w:rPr>
        <w:lastRenderedPageBreak/>
        <w:t>INTRODUCTION</w:t>
      </w:r>
      <w:r w:rsidR="00134104">
        <w:rPr>
          <w:rFonts w:ascii="Times New Roman" w:hAnsi="Times New Roman"/>
          <w:b/>
          <w:sz w:val="24"/>
          <w:szCs w:val="24"/>
        </w:rPr>
        <w:t xml:space="preserve"> </w:t>
      </w:r>
      <w:r w:rsidR="00134104" w:rsidRPr="00184C98">
        <w:rPr>
          <w:rFonts w:ascii="Times New Roman" w:hAnsi="Times New Roman"/>
          <w:bCs/>
          <w:color w:val="007BB8"/>
          <w:sz w:val="24"/>
          <w:szCs w:val="24"/>
        </w:rPr>
        <w:t>[</w:t>
      </w:r>
      <w:r w:rsidR="000E23E8">
        <w:rPr>
          <w:rFonts w:ascii="Times New Roman" w:hAnsi="Times New Roman"/>
          <w:bCs/>
          <w:color w:val="007BB8"/>
          <w:sz w:val="24"/>
          <w:szCs w:val="24"/>
        </w:rPr>
        <w:t>First</w:t>
      </w:r>
      <w:r w:rsidR="006928AE">
        <w:rPr>
          <w:rFonts w:ascii="Times New Roman" w:hAnsi="Times New Roman"/>
          <w:bCs/>
          <w:color w:val="007BB8"/>
          <w:sz w:val="24"/>
          <w:szCs w:val="24"/>
        </w:rPr>
        <w:t>-level</w:t>
      </w:r>
      <w:r w:rsidR="000E23E8">
        <w:rPr>
          <w:rFonts w:ascii="Times New Roman" w:hAnsi="Times New Roman"/>
          <w:bCs/>
          <w:color w:val="007BB8"/>
          <w:sz w:val="24"/>
          <w:szCs w:val="24"/>
        </w:rPr>
        <w:t xml:space="preserve"> heading: Uppercase, </w:t>
      </w:r>
      <w:r w:rsidR="00134104" w:rsidRPr="00184C98">
        <w:rPr>
          <w:rFonts w:ascii="Times New Roman" w:hAnsi="Times New Roman"/>
          <w:bCs/>
          <w:color w:val="007BB8"/>
          <w:sz w:val="24"/>
          <w:szCs w:val="24"/>
        </w:rPr>
        <w:t>Times New Roman</w:t>
      </w:r>
      <w:r w:rsidR="00184C98">
        <w:rPr>
          <w:rFonts w:ascii="Times New Roman" w:hAnsi="Times New Roman"/>
          <w:bCs/>
          <w:color w:val="007BB8"/>
          <w:sz w:val="24"/>
          <w:szCs w:val="24"/>
        </w:rPr>
        <w:t>;</w:t>
      </w:r>
      <w:r w:rsidR="00134104" w:rsidRPr="00184C98">
        <w:rPr>
          <w:rFonts w:ascii="Times New Roman" w:hAnsi="Times New Roman"/>
          <w:bCs/>
          <w:color w:val="007BB8"/>
          <w:sz w:val="24"/>
          <w:szCs w:val="24"/>
        </w:rPr>
        <w:t xml:space="preserve"> 12</w:t>
      </w:r>
      <w:r w:rsidR="00184C98">
        <w:rPr>
          <w:rFonts w:ascii="Times New Roman" w:hAnsi="Times New Roman"/>
          <w:bCs/>
          <w:color w:val="007BB8"/>
          <w:sz w:val="24"/>
          <w:szCs w:val="24"/>
        </w:rPr>
        <w:t xml:space="preserve"> </w:t>
      </w:r>
      <w:r w:rsidR="006928AE">
        <w:rPr>
          <w:rFonts w:ascii="Times New Roman" w:hAnsi="Times New Roman"/>
          <w:bCs/>
          <w:color w:val="007BB8"/>
          <w:sz w:val="24"/>
          <w:szCs w:val="24"/>
        </w:rPr>
        <w:t>pt size</w:t>
      </w:r>
      <w:r w:rsidR="00134104" w:rsidRPr="00184C98">
        <w:rPr>
          <w:rFonts w:ascii="Times New Roman" w:hAnsi="Times New Roman"/>
          <w:bCs/>
          <w:color w:val="007BB8"/>
          <w:sz w:val="24"/>
          <w:szCs w:val="24"/>
        </w:rPr>
        <w:t>]</w:t>
      </w:r>
    </w:p>
    <w:p w14:paraId="2784F46A" w14:textId="77777777" w:rsidR="007F541D" w:rsidRDefault="007F541D" w:rsidP="007F541D">
      <w:pPr>
        <w:pStyle w:val="IEEEParagraph"/>
        <w:spacing w:line="360" w:lineRule="auto"/>
        <w:ind w:firstLine="0"/>
        <w:contextualSpacing/>
        <w:rPr>
          <w:sz w:val="24"/>
          <w:lang w:val="en-US"/>
        </w:rPr>
      </w:pPr>
      <w:r w:rsidRPr="007F541D">
        <w:rPr>
          <w:sz w:val="24"/>
          <w:lang w:val="en-US"/>
        </w:rPr>
        <w:t xml:space="preserve">The text font should be Times New Roman, 12-point size, with justified alignment. Do not indent the first paragraph. Indent the first line of subsequent paragraphs one tab to the right. </w:t>
      </w:r>
      <w:bookmarkStart w:id="2" w:name="_Hlk187820948"/>
      <w:r w:rsidRPr="007F541D">
        <w:rPr>
          <w:sz w:val="24"/>
          <w:lang w:val="en-US"/>
        </w:rPr>
        <w:t>Ensure there is no spacing between paragraphs</w:t>
      </w:r>
      <w:r>
        <w:rPr>
          <w:sz w:val="24"/>
          <w:lang w:val="en-US"/>
        </w:rPr>
        <w:t xml:space="preserve">. </w:t>
      </w:r>
      <w:bookmarkEnd w:id="2"/>
      <w:proofErr w:type="spellStart"/>
      <w:r>
        <w:rPr>
          <w:sz w:val="24"/>
          <w:lang w:val="en-US"/>
        </w:rPr>
        <w:t>Xxxxxxxxxxxxxxxxxxxxxxxxxxxxxxxxxxxxx</w:t>
      </w:r>
      <w:proofErr w:type="spellEnd"/>
      <w:r>
        <w:rPr>
          <w:sz w:val="24"/>
          <w:lang w:val="en-US"/>
        </w:rPr>
        <w:t>.</w:t>
      </w:r>
    </w:p>
    <w:p w14:paraId="533BE4B1" w14:textId="20BC97F7" w:rsidR="00C63D45" w:rsidRPr="00282080" w:rsidRDefault="007F541D" w:rsidP="007F541D">
      <w:pPr>
        <w:pStyle w:val="IEEEParagraph"/>
        <w:spacing w:line="360" w:lineRule="auto"/>
        <w:ind w:firstLine="720"/>
        <w:contextualSpacing/>
        <w:rPr>
          <w:rStyle w:val="hps"/>
          <w:sz w:val="24"/>
        </w:rPr>
      </w:pPr>
      <w:r w:rsidRPr="00282080">
        <w:rPr>
          <w:rStyle w:val="hps"/>
          <w:sz w:val="24"/>
        </w:rPr>
        <w:t>Chen et al. (2014) stated that</w:t>
      </w:r>
      <w:r>
        <w:rPr>
          <w:rStyle w:val="hps"/>
          <w:sz w:val="24"/>
        </w:rPr>
        <w:t xml:space="preserve"> </w:t>
      </w:r>
      <w:proofErr w:type="spellStart"/>
      <w:r>
        <w:rPr>
          <w:rStyle w:val="hps"/>
          <w:sz w:val="24"/>
        </w:rPr>
        <w:t>xxxxxxxxxxxxxxxxxxxxxxxxxxxxxxx</w:t>
      </w:r>
      <w:proofErr w:type="spellEnd"/>
      <w:r>
        <w:rPr>
          <w:rStyle w:val="hps"/>
          <w:sz w:val="24"/>
        </w:rPr>
        <w:t xml:space="preserve">. </w:t>
      </w:r>
      <w:proofErr w:type="spellStart"/>
      <w:r w:rsidR="00C63D45">
        <w:rPr>
          <w:rStyle w:val="hps"/>
          <w:sz w:val="24"/>
        </w:rPr>
        <w:t>Xxxxxxxxxxxxxxxxxxxxxxxxxxxxxxxxxxxxxxxxxxxxxxxxxxxxxxxx</w:t>
      </w:r>
      <w:r>
        <w:rPr>
          <w:rStyle w:val="hps"/>
          <w:sz w:val="24"/>
        </w:rPr>
        <w:t>xxxx</w:t>
      </w:r>
      <w:proofErr w:type="spellEnd"/>
      <w:r w:rsidR="0002643C">
        <w:rPr>
          <w:rStyle w:val="hps"/>
          <w:sz w:val="24"/>
        </w:rPr>
        <w:t xml:space="preserve"> </w:t>
      </w:r>
      <w:r w:rsidR="00C63D45" w:rsidRPr="00282080">
        <w:rPr>
          <w:rStyle w:val="hps"/>
          <w:sz w:val="24"/>
        </w:rPr>
        <w:t>(</w:t>
      </w:r>
      <w:proofErr w:type="spellStart"/>
      <w:r w:rsidR="00C63D45" w:rsidRPr="00282080">
        <w:rPr>
          <w:rStyle w:val="hps"/>
          <w:sz w:val="24"/>
        </w:rPr>
        <w:t>Hasnan</w:t>
      </w:r>
      <w:proofErr w:type="spellEnd"/>
      <w:r w:rsidR="00C63D45" w:rsidRPr="00282080">
        <w:rPr>
          <w:rStyle w:val="hps"/>
          <w:sz w:val="24"/>
        </w:rPr>
        <w:t xml:space="preserve"> et al., 2017; Tan, 2015</w:t>
      </w:r>
      <w:r w:rsidR="00C63D45">
        <w:rPr>
          <w:rStyle w:val="hps"/>
          <w:sz w:val="24"/>
        </w:rPr>
        <w:t xml:space="preserve">). </w:t>
      </w:r>
      <w:proofErr w:type="spellStart"/>
      <w:r w:rsidR="00C63D45">
        <w:rPr>
          <w:rStyle w:val="hps"/>
          <w:sz w:val="24"/>
        </w:rPr>
        <w:t>Xxxxxxxxxxxxxxxxxxxxxxxx</w:t>
      </w:r>
      <w:proofErr w:type="spellEnd"/>
      <w:r w:rsidR="00C63D45">
        <w:rPr>
          <w:rStyle w:val="hps"/>
          <w:sz w:val="24"/>
        </w:rPr>
        <w:t xml:space="preserve"> (</w:t>
      </w:r>
      <w:proofErr w:type="spellStart"/>
      <w:r w:rsidR="00C63D45">
        <w:rPr>
          <w:rStyle w:val="hps"/>
          <w:sz w:val="24"/>
        </w:rPr>
        <w:t>Arif</w:t>
      </w:r>
      <w:proofErr w:type="spellEnd"/>
      <w:r w:rsidR="00C63D45">
        <w:rPr>
          <w:rStyle w:val="hps"/>
          <w:sz w:val="24"/>
        </w:rPr>
        <w:t xml:space="preserve"> &amp; </w:t>
      </w:r>
      <w:proofErr w:type="spellStart"/>
      <w:r w:rsidR="00C63D45">
        <w:rPr>
          <w:rStyle w:val="hps"/>
          <w:sz w:val="24"/>
        </w:rPr>
        <w:t>Padi</w:t>
      </w:r>
      <w:proofErr w:type="spellEnd"/>
      <w:r w:rsidR="00C63D45">
        <w:rPr>
          <w:rStyle w:val="hps"/>
          <w:sz w:val="24"/>
        </w:rPr>
        <w:t>, 2010)</w:t>
      </w:r>
      <w:r w:rsidR="0002643C">
        <w:rPr>
          <w:rStyle w:val="hps"/>
          <w:sz w:val="24"/>
        </w:rPr>
        <w:t>.</w:t>
      </w:r>
      <w:r w:rsidR="00C63D45" w:rsidRPr="00282080">
        <w:rPr>
          <w:rStyle w:val="hps"/>
          <w:sz w:val="24"/>
        </w:rPr>
        <w:t xml:space="preserve"> </w:t>
      </w:r>
      <w:r w:rsidR="00134104" w:rsidRPr="00134104">
        <w:rPr>
          <w:rStyle w:val="hps"/>
          <w:color w:val="007BB8"/>
          <w:sz w:val="24"/>
        </w:rPr>
        <w:t>[</w:t>
      </w:r>
      <w:r w:rsidR="00DF2709" w:rsidRPr="00DF2709">
        <w:rPr>
          <w:rStyle w:val="hps"/>
          <w:color w:val="007BB8"/>
          <w:sz w:val="24"/>
        </w:rPr>
        <w:t>Follow this format for in-text citations.</w:t>
      </w:r>
      <w:r w:rsidR="00134104" w:rsidRPr="00134104">
        <w:rPr>
          <w:rStyle w:val="hps"/>
          <w:color w:val="007BB8"/>
          <w:sz w:val="24"/>
        </w:rPr>
        <w:t>]</w:t>
      </w:r>
    </w:p>
    <w:p w14:paraId="3BC14AD8" w14:textId="77777777" w:rsidR="00C63D45" w:rsidRPr="00A22471" w:rsidRDefault="00C63D45" w:rsidP="00C63D45">
      <w:pPr>
        <w:pStyle w:val="IEEEParagraph"/>
        <w:spacing w:line="360" w:lineRule="auto"/>
        <w:ind w:firstLine="567"/>
        <w:contextualSpacing/>
        <w:rPr>
          <w:sz w:val="24"/>
        </w:rPr>
      </w:pPr>
      <w:r w:rsidRPr="00282080">
        <w:rPr>
          <w:rStyle w:val="hps"/>
          <w:sz w:val="24"/>
        </w:rPr>
        <w:t xml:space="preserve"> </w:t>
      </w:r>
    </w:p>
    <w:p w14:paraId="01611392" w14:textId="3D1B5549" w:rsidR="00C63D45" w:rsidRDefault="00C63D45" w:rsidP="00C63D45">
      <w:pPr>
        <w:spacing w:after="0" w:line="360" w:lineRule="auto"/>
        <w:jc w:val="both"/>
        <w:rPr>
          <w:rFonts w:ascii="Times New Roman" w:hAnsi="Times New Roman"/>
          <w:b/>
          <w:sz w:val="24"/>
          <w:szCs w:val="24"/>
        </w:rPr>
      </w:pPr>
      <w:r w:rsidRPr="00AC149D">
        <w:rPr>
          <w:rFonts w:ascii="Times New Roman" w:hAnsi="Times New Roman"/>
          <w:b/>
          <w:sz w:val="24"/>
          <w:szCs w:val="24"/>
        </w:rPr>
        <w:t>Problem Statement</w:t>
      </w:r>
      <w:r w:rsidR="000E23E8">
        <w:rPr>
          <w:rFonts w:ascii="Times New Roman" w:hAnsi="Times New Roman"/>
          <w:b/>
          <w:sz w:val="24"/>
          <w:szCs w:val="24"/>
        </w:rPr>
        <w:t xml:space="preserve"> </w:t>
      </w:r>
      <w:r w:rsidR="000E23E8" w:rsidRPr="000E23E8">
        <w:rPr>
          <w:rFonts w:ascii="Times New Roman" w:hAnsi="Times New Roman"/>
          <w:bCs/>
          <w:color w:val="007BB8"/>
          <w:sz w:val="24"/>
          <w:szCs w:val="24"/>
        </w:rPr>
        <w:t>[Second</w:t>
      </w:r>
      <w:r w:rsidR="006928AE">
        <w:rPr>
          <w:rFonts w:ascii="Times New Roman" w:hAnsi="Times New Roman"/>
          <w:bCs/>
          <w:color w:val="007BB8"/>
          <w:sz w:val="24"/>
          <w:szCs w:val="24"/>
        </w:rPr>
        <w:t>-level</w:t>
      </w:r>
      <w:r w:rsidR="000E23E8" w:rsidRPr="000E23E8">
        <w:rPr>
          <w:rFonts w:ascii="Times New Roman" w:hAnsi="Times New Roman"/>
          <w:bCs/>
          <w:color w:val="007BB8"/>
          <w:sz w:val="24"/>
          <w:szCs w:val="24"/>
        </w:rPr>
        <w:t xml:space="preserve"> heading: </w:t>
      </w:r>
      <w:r w:rsidR="00254973">
        <w:rPr>
          <w:rFonts w:ascii="Times New Roman" w:hAnsi="Times New Roman"/>
          <w:bCs/>
          <w:color w:val="007BB8"/>
          <w:sz w:val="24"/>
          <w:szCs w:val="24"/>
        </w:rPr>
        <w:t>Title</w:t>
      </w:r>
      <w:r w:rsidR="000E23E8">
        <w:rPr>
          <w:rFonts w:ascii="Times New Roman" w:hAnsi="Times New Roman"/>
          <w:bCs/>
          <w:color w:val="007BB8"/>
          <w:sz w:val="24"/>
          <w:szCs w:val="24"/>
        </w:rPr>
        <w:t xml:space="preserve"> case</w:t>
      </w:r>
      <w:r w:rsidR="000E23E8" w:rsidRPr="000E23E8">
        <w:rPr>
          <w:rFonts w:ascii="Times New Roman" w:hAnsi="Times New Roman"/>
          <w:bCs/>
          <w:color w:val="007BB8"/>
          <w:sz w:val="24"/>
          <w:szCs w:val="24"/>
        </w:rPr>
        <w:t xml:space="preserve">, Times New Roman; </w:t>
      </w:r>
      <w:r w:rsidR="006928AE" w:rsidRPr="00184C98">
        <w:rPr>
          <w:rFonts w:ascii="Times New Roman" w:hAnsi="Times New Roman"/>
          <w:bCs/>
          <w:color w:val="007BB8"/>
          <w:sz w:val="24"/>
          <w:szCs w:val="24"/>
        </w:rPr>
        <w:t>12</w:t>
      </w:r>
      <w:r w:rsidR="006928AE">
        <w:rPr>
          <w:rFonts w:ascii="Times New Roman" w:hAnsi="Times New Roman"/>
          <w:bCs/>
          <w:color w:val="007BB8"/>
          <w:sz w:val="24"/>
          <w:szCs w:val="24"/>
        </w:rPr>
        <w:t xml:space="preserve"> pt size</w:t>
      </w:r>
      <w:r w:rsidR="000E23E8">
        <w:rPr>
          <w:rFonts w:ascii="Times New Roman" w:hAnsi="Times New Roman"/>
          <w:bCs/>
          <w:color w:val="007BB8"/>
          <w:sz w:val="24"/>
          <w:szCs w:val="24"/>
        </w:rPr>
        <w:t>]</w:t>
      </w:r>
    </w:p>
    <w:p w14:paraId="6518D0BB" w14:textId="230E320B" w:rsidR="007F541D" w:rsidRDefault="007F541D" w:rsidP="007F541D">
      <w:pPr>
        <w:pStyle w:val="IEEEParagraph"/>
        <w:spacing w:line="360" w:lineRule="auto"/>
        <w:ind w:firstLine="0"/>
        <w:contextualSpacing/>
        <w:rPr>
          <w:sz w:val="24"/>
          <w:lang w:val="en-US"/>
        </w:rPr>
      </w:pPr>
      <w:r w:rsidRPr="007F541D">
        <w:rPr>
          <w:sz w:val="24"/>
          <w:lang w:val="en-US"/>
        </w:rPr>
        <w:t>The text font should be Times New Roman, 12-point size, with justified alignment. Do not indent the first paragraph. Indent the first line of subsequent paragraphs one tab to the right. Ensure there is no spacing between paragraphs</w:t>
      </w:r>
      <w:r>
        <w:rPr>
          <w:sz w:val="24"/>
          <w:lang w:val="en-US"/>
        </w:rPr>
        <w:t xml:space="preserve">. </w:t>
      </w:r>
      <w:proofErr w:type="spellStart"/>
      <w:r>
        <w:rPr>
          <w:sz w:val="24"/>
          <w:lang w:val="en-US"/>
        </w:rPr>
        <w:t>Xxxxxxxxxxxxxxxxxxxxxxxxxxxxxxxxxxxxx</w:t>
      </w:r>
      <w:proofErr w:type="spellEnd"/>
      <w:r>
        <w:rPr>
          <w:sz w:val="24"/>
          <w:lang w:val="en-US"/>
        </w:rPr>
        <w:t>.</w:t>
      </w:r>
    </w:p>
    <w:p w14:paraId="0A9C76BA" w14:textId="20E30557" w:rsidR="008A60A1" w:rsidRPr="00282080" w:rsidRDefault="00CE00DE" w:rsidP="00CE00DE">
      <w:pPr>
        <w:spacing w:after="0" w:line="360" w:lineRule="auto"/>
        <w:ind w:firstLine="720"/>
        <w:jc w:val="both"/>
        <w:rPr>
          <w:rFonts w:ascii="Times New Roman" w:hAnsi="Times New Roman"/>
          <w:sz w:val="24"/>
          <w:szCs w:val="24"/>
        </w:rPr>
      </w:pPr>
      <w:r>
        <w:rPr>
          <w:rFonts w:ascii="Times New Roman" w:hAnsi="Times New Roman"/>
          <w:sz w:val="24"/>
          <w:szCs w:val="24"/>
        </w:rPr>
        <w:t>X</w:t>
      </w:r>
      <w:r w:rsidRPr="008A60A1">
        <w:rPr>
          <w:rFonts w:ascii="Times New Roman" w:hAnsi="Times New Roman"/>
          <w:sz w:val="24"/>
          <w:szCs w:val="24"/>
        </w:rPr>
        <w:t>xxxxxxxxxxxxxxxxxxxxxxxxxxxxxxxxxxxxxxxxxxxxxxxxxxxx</w:t>
      </w:r>
      <w:r>
        <w:rPr>
          <w:rFonts w:ascii="Times New Roman" w:hAnsi="Times New Roman"/>
          <w:sz w:val="24"/>
          <w:szCs w:val="24"/>
        </w:rPr>
        <w:t>xxxxxxxxxxxxxxxxxxxxxxxxxxxxxxxxxxxxxxxxxxxxxxxxxxxxxxxxxxxxxxxxxxxxxxxxxxxxxxxxxxx.</w:t>
      </w:r>
      <w:r w:rsidR="008A60A1">
        <w:rPr>
          <w:rFonts w:ascii="Times New Roman" w:hAnsi="Times New Roman"/>
          <w:sz w:val="24"/>
          <w:szCs w:val="24"/>
        </w:rPr>
        <w:tab/>
        <w:t>X</w:t>
      </w:r>
      <w:r w:rsidR="008A60A1" w:rsidRPr="008A60A1">
        <w:rPr>
          <w:rFonts w:ascii="Times New Roman" w:hAnsi="Times New Roman"/>
          <w:sz w:val="24"/>
          <w:szCs w:val="24"/>
        </w:rPr>
        <w:t>xxxxxxxxxxxxxxxxxxxxxxxxxxxxxxxxxxxxxxxxxxxxxxxxxxxx</w:t>
      </w:r>
      <w:r w:rsidR="008A60A1">
        <w:rPr>
          <w:rFonts w:ascii="Times New Roman" w:hAnsi="Times New Roman"/>
          <w:sz w:val="24"/>
          <w:szCs w:val="24"/>
        </w:rPr>
        <w:t>xxxxxxxxxxxxxxxxxxxxxxxxxxxxxxxxxxxxxxxxxxxxxxxxxxxxxxxxxxxxxxxxxxxxxxxxxxxxxxxxxxx.</w:t>
      </w:r>
    </w:p>
    <w:p w14:paraId="02AE4DBF" w14:textId="77777777" w:rsidR="00C63D45" w:rsidRDefault="00C63D45" w:rsidP="00C63D45">
      <w:pPr>
        <w:spacing w:after="0" w:line="360" w:lineRule="auto"/>
        <w:rPr>
          <w:rFonts w:ascii="Times New Roman" w:hAnsi="Times New Roman"/>
          <w:b/>
          <w:sz w:val="24"/>
          <w:szCs w:val="24"/>
        </w:rPr>
      </w:pPr>
    </w:p>
    <w:p w14:paraId="73E95063" w14:textId="0612DCC5" w:rsidR="00C63D45" w:rsidRDefault="00C63D45" w:rsidP="00C63D45">
      <w:pPr>
        <w:spacing w:line="360" w:lineRule="auto"/>
        <w:contextualSpacing/>
        <w:jc w:val="both"/>
        <w:rPr>
          <w:rFonts w:ascii="Times New Roman" w:hAnsi="Times New Roman"/>
          <w:b/>
          <w:sz w:val="24"/>
          <w:szCs w:val="24"/>
        </w:rPr>
      </w:pPr>
      <w:r w:rsidRPr="00AC149D">
        <w:rPr>
          <w:rFonts w:ascii="Times New Roman" w:hAnsi="Times New Roman"/>
          <w:b/>
          <w:sz w:val="24"/>
          <w:szCs w:val="24"/>
        </w:rPr>
        <w:t xml:space="preserve">Research </w:t>
      </w:r>
      <w:r w:rsidR="008A60A1">
        <w:rPr>
          <w:rFonts w:ascii="Times New Roman" w:hAnsi="Times New Roman"/>
          <w:b/>
          <w:sz w:val="24"/>
          <w:szCs w:val="24"/>
        </w:rPr>
        <w:t>Findings</w:t>
      </w:r>
    </w:p>
    <w:p w14:paraId="58BDE924" w14:textId="61933582" w:rsidR="00C63D45" w:rsidRPr="00282080" w:rsidRDefault="00C63D45" w:rsidP="00C63D45">
      <w:pPr>
        <w:spacing w:line="360" w:lineRule="auto"/>
        <w:contextualSpacing/>
        <w:jc w:val="both"/>
        <w:rPr>
          <w:rFonts w:ascii="Times New Roman" w:hAnsi="Times New Roman"/>
          <w:sz w:val="24"/>
          <w:szCs w:val="24"/>
        </w:rPr>
      </w:pPr>
      <w:r>
        <w:rPr>
          <w:rFonts w:ascii="Times New Roman" w:hAnsi="Times New Roman"/>
          <w:sz w:val="24"/>
          <w:szCs w:val="24"/>
        </w:rPr>
        <w:t>Xxxxxxxxxxxxxxxxxxxxxxxxxxxxxxxxxxxxxx</w:t>
      </w:r>
      <w:r w:rsidR="008A60A1">
        <w:rPr>
          <w:rFonts w:ascii="Times New Roman" w:hAnsi="Times New Roman"/>
          <w:sz w:val="24"/>
          <w:szCs w:val="24"/>
        </w:rPr>
        <w:t xml:space="preserve">xxxxxxxxxxxxxxxxxxxxxxxxxxxxxxxxxxxxxxxxxxxxxxxxxxxxxxxxxxxxxxxxxxxxxxxxxxxxxxxxxxxxxxxxxxxxxxxx. </w:t>
      </w:r>
      <w:r w:rsidRPr="00282080">
        <w:rPr>
          <w:rFonts w:ascii="Times New Roman" w:hAnsi="Times New Roman"/>
          <w:sz w:val="24"/>
          <w:szCs w:val="24"/>
        </w:rPr>
        <w:t>The result of the reliability test is shown in Table 1</w:t>
      </w:r>
      <w:r w:rsidR="00134104">
        <w:rPr>
          <w:rFonts w:ascii="Times New Roman" w:hAnsi="Times New Roman"/>
          <w:sz w:val="24"/>
          <w:szCs w:val="24"/>
        </w:rPr>
        <w:t xml:space="preserve"> </w:t>
      </w:r>
      <w:r w:rsidR="00134104" w:rsidRPr="00134104">
        <w:rPr>
          <w:rFonts w:ascii="Times New Roman" w:hAnsi="Times New Roman"/>
          <w:color w:val="007BB8"/>
          <w:sz w:val="24"/>
          <w:szCs w:val="24"/>
        </w:rPr>
        <w:t>[</w:t>
      </w:r>
      <w:r w:rsidR="0002643C">
        <w:rPr>
          <w:rFonts w:ascii="Times New Roman" w:hAnsi="Times New Roman"/>
          <w:color w:val="007BB8"/>
          <w:sz w:val="24"/>
          <w:szCs w:val="24"/>
        </w:rPr>
        <w:t>All t</w:t>
      </w:r>
      <w:r w:rsidR="00134104" w:rsidRPr="00134104">
        <w:rPr>
          <w:rFonts w:ascii="Times New Roman" w:hAnsi="Times New Roman"/>
          <w:color w:val="007BB8"/>
          <w:sz w:val="24"/>
          <w:szCs w:val="24"/>
        </w:rPr>
        <w:t>able</w:t>
      </w:r>
      <w:r w:rsidR="0002643C">
        <w:rPr>
          <w:rFonts w:ascii="Times New Roman" w:hAnsi="Times New Roman"/>
          <w:color w:val="007BB8"/>
          <w:sz w:val="24"/>
          <w:szCs w:val="24"/>
        </w:rPr>
        <w:t xml:space="preserve">s </w:t>
      </w:r>
      <w:r w:rsidR="0002643C" w:rsidRPr="00134104">
        <w:rPr>
          <w:rFonts w:ascii="Times New Roman" w:hAnsi="Times New Roman"/>
          <w:color w:val="007BB8"/>
          <w:sz w:val="24"/>
          <w:szCs w:val="24"/>
        </w:rPr>
        <w:t xml:space="preserve">should be mentioned </w:t>
      </w:r>
      <w:r w:rsidR="0002643C">
        <w:rPr>
          <w:rFonts w:ascii="Times New Roman" w:hAnsi="Times New Roman"/>
          <w:color w:val="007BB8"/>
          <w:sz w:val="24"/>
          <w:szCs w:val="24"/>
        </w:rPr>
        <w:t>within the</w:t>
      </w:r>
      <w:r w:rsidR="0002643C" w:rsidRPr="00134104">
        <w:rPr>
          <w:rFonts w:ascii="Times New Roman" w:hAnsi="Times New Roman"/>
          <w:color w:val="007BB8"/>
          <w:sz w:val="24"/>
          <w:szCs w:val="24"/>
        </w:rPr>
        <w:t xml:space="preserve"> text</w:t>
      </w:r>
      <w:r w:rsidR="00134104" w:rsidRPr="00134104">
        <w:rPr>
          <w:rFonts w:ascii="Times New Roman" w:hAnsi="Times New Roman"/>
          <w:color w:val="007BB8"/>
          <w:sz w:val="24"/>
          <w:szCs w:val="24"/>
        </w:rPr>
        <w:t>]</w:t>
      </w:r>
      <w:r w:rsidRPr="00282080">
        <w:rPr>
          <w:rFonts w:ascii="Times New Roman" w:hAnsi="Times New Roman"/>
          <w:sz w:val="24"/>
          <w:szCs w:val="24"/>
        </w:rPr>
        <w:t>.</w:t>
      </w:r>
    </w:p>
    <w:p w14:paraId="62F11454" w14:textId="504F11BA" w:rsidR="00C63D45" w:rsidRPr="00313D94" w:rsidRDefault="00C63D45" w:rsidP="0002643C">
      <w:pPr>
        <w:spacing w:line="360" w:lineRule="auto"/>
        <w:contextualSpacing/>
        <w:jc w:val="both"/>
        <w:rPr>
          <w:rFonts w:ascii="Times New Roman" w:hAnsi="Times New Roman"/>
          <w:color w:val="007BB8"/>
          <w:sz w:val="24"/>
          <w:szCs w:val="24"/>
        </w:rPr>
      </w:pPr>
      <w:r w:rsidRPr="00282080">
        <w:rPr>
          <w:rFonts w:ascii="Times New Roman" w:hAnsi="Times New Roman"/>
          <w:sz w:val="24"/>
          <w:szCs w:val="24"/>
        </w:rPr>
        <w:lastRenderedPageBreak/>
        <w:t>Table 1</w:t>
      </w:r>
      <w:r w:rsidR="00134104">
        <w:rPr>
          <w:rFonts w:ascii="Times New Roman" w:hAnsi="Times New Roman"/>
          <w:sz w:val="24"/>
          <w:szCs w:val="24"/>
        </w:rPr>
        <w:t xml:space="preserve"> </w:t>
      </w:r>
      <w:r w:rsidR="00134104" w:rsidRPr="00184C98">
        <w:rPr>
          <w:rFonts w:ascii="Times New Roman" w:hAnsi="Times New Roman"/>
          <w:color w:val="007BB8"/>
          <w:sz w:val="24"/>
          <w:szCs w:val="24"/>
        </w:rPr>
        <w:t>[</w:t>
      </w:r>
      <w:r w:rsidR="0002643C">
        <w:rPr>
          <w:rFonts w:ascii="Times New Roman" w:hAnsi="Times New Roman"/>
          <w:color w:val="007BB8"/>
          <w:sz w:val="24"/>
          <w:szCs w:val="24"/>
        </w:rPr>
        <w:t xml:space="preserve">use </w:t>
      </w:r>
      <w:r w:rsidR="00134104" w:rsidRPr="00313D94">
        <w:rPr>
          <w:rFonts w:ascii="Times New Roman" w:hAnsi="Times New Roman"/>
          <w:color w:val="007BB8"/>
          <w:sz w:val="24"/>
          <w:szCs w:val="24"/>
        </w:rPr>
        <w:t>only vertical line</w:t>
      </w:r>
      <w:r w:rsidR="0002643C">
        <w:rPr>
          <w:rFonts w:ascii="Times New Roman" w:hAnsi="Times New Roman"/>
          <w:color w:val="007BB8"/>
          <w:sz w:val="24"/>
          <w:szCs w:val="24"/>
        </w:rPr>
        <w:t>s</w:t>
      </w:r>
      <w:r w:rsidR="00134104" w:rsidRPr="00313D94">
        <w:rPr>
          <w:rFonts w:ascii="Times New Roman" w:hAnsi="Times New Roman"/>
          <w:color w:val="007BB8"/>
          <w:sz w:val="24"/>
          <w:szCs w:val="24"/>
        </w:rPr>
        <w:t>]</w:t>
      </w:r>
    </w:p>
    <w:p w14:paraId="55A5CE6E" w14:textId="23A1CCCF" w:rsidR="00C63D45" w:rsidRPr="00134104" w:rsidRDefault="00C63D45" w:rsidP="00C63D45">
      <w:pPr>
        <w:spacing w:line="360" w:lineRule="auto"/>
        <w:contextualSpacing/>
        <w:rPr>
          <w:rFonts w:ascii="Times New Roman" w:hAnsi="Times New Roman"/>
          <w:sz w:val="24"/>
          <w:szCs w:val="24"/>
        </w:rPr>
      </w:pPr>
      <w:r w:rsidRPr="00282080">
        <w:rPr>
          <w:rFonts w:ascii="Times New Roman" w:hAnsi="Times New Roman"/>
          <w:i/>
          <w:iCs/>
          <w:sz w:val="24"/>
          <w:szCs w:val="24"/>
        </w:rPr>
        <w:t xml:space="preserve">Reliability </w:t>
      </w:r>
      <w:r>
        <w:rPr>
          <w:rFonts w:ascii="Times New Roman" w:hAnsi="Times New Roman"/>
          <w:i/>
          <w:iCs/>
          <w:sz w:val="24"/>
          <w:szCs w:val="24"/>
        </w:rPr>
        <w:t>t</w:t>
      </w:r>
      <w:r w:rsidRPr="00282080">
        <w:rPr>
          <w:rFonts w:ascii="Times New Roman" w:hAnsi="Times New Roman"/>
          <w:i/>
          <w:iCs/>
          <w:sz w:val="24"/>
          <w:szCs w:val="24"/>
        </w:rPr>
        <w:t xml:space="preserve">est </w:t>
      </w:r>
      <w:r>
        <w:rPr>
          <w:rFonts w:ascii="Times New Roman" w:hAnsi="Times New Roman"/>
          <w:i/>
          <w:iCs/>
          <w:sz w:val="24"/>
          <w:szCs w:val="24"/>
        </w:rPr>
        <w:t>a</w:t>
      </w:r>
      <w:r w:rsidRPr="00282080">
        <w:rPr>
          <w:rFonts w:ascii="Times New Roman" w:hAnsi="Times New Roman"/>
          <w:i/>
          <w:iCs/>
          <w:sz w:val="24"/>
          <w:szCs w:val="24"/>
        </w:rPr>
        <w:t>nalysis</w:t>
      </w:r>
      <w:r w:rsidR="00134104">
        <w:rPr>
          <w:rFonts w:ascii="Times New Roman" w:hAnsi="Times New Roman"/>
          <w:i/>
          <w:iCs/>
          <w:sz w:val="24"/>
          <w:szCs w:val="24"/>
        </w:rPr>
        <w:t xml:space="preserve"> </w:t>
      </w:r>
      <w:r w:rsidR="00134104" w:rsidRPr="00134104">
        <w:rPr>
          <w:rFonts w:ascii="Times New Roman" w:hAnsi="Times New Roman"/>
          <w:color w:val="007BB8"/>
          <w:sz w:val="24"/>
          <w:szCs w:val="24"/>
        </w:rPr>
        <w:t>[</w:t>
      </w:r>
      <w:r w:rsidR="0002643C" w:rsidRPr="0002643C">
        <w:rPr>
          <w:rFonts w:ascii="Times New Roman" w:hAnsi="Times New Roman"/>
          <w:color w:val="007BB8"/>
          <w:sz w:val="24"/>
          <w:szCs w:val="24"/>
        </w:rPr>
        <w:t xml:space="preserve">Table caption: </w:t>
      </w:r>
      <w:r w:rsidR="001B11BC">
        <w:rPr>
          <w:rFonts w:ascii="Times New Roman" w:hAnsi="Times New Roman"/>
          <w:color w:val="007BB8"/>
          <w:sz w:val="24"/>
          <w:szCs w:val="24"/>
        </w:rPr>
        <w:t>u</w:t>
      </w:r>
      <w:r w:rsidR="001B11BC" w:rsidRPr="001B11BC">
        <w:rPr>
          <w:rFonts w:ascii="Times New Roman" w:hAnsi="Times New Roman"/>
          <w:color w:val="007BB8"/>
          <w:sz w:val="24"/>
          <w:szCs w:val="24"/>
        </w:rPr>
        <w:t>se sentence case and italicize</w:t>
      </w:r>
      <w:r w:rsidR="0002643C" w:rsidRPr="0002643C">
        <w:rPr>
          <w:rFonts w:ascii="Times New Roman" w:hAnsi="Times New Roman"/>
          <w:color w:val="007BB8"/>
          <w:sz w:val="24"/>
          <w:szCs w:val="24"/>
        </w:rPr>
        <w:t>.</w:t>
      </w:r>
      <w:r w:rsidR="00134104" w:rsidRPr="00134104">
        <w:rPr>
          <w:rFonts w:ascii="Times New Roman" w:hAnsi="Times New Roman"/>
          <w:color w:val="007BB8"/>
          <w:sz w:val="24"/>
          <w:szCs w:val="24"/>
        </w:rPr>
        <w:t>]</w:t>
      </w:r>
    </w:p>
    <w:tbl>
      <w:tblPr>
        <w:tblW w:w="0" w:type="auto"/>
        <w:tblLook w:val="04A0" w:firstRow="1" w:lastRow="0" w:firstColumn="1" w:lastColumn="0" w:noHBand="0" w:noVBand="1"/>
      </w:tblPr>
      <w:tblGrid>
        <w:gridCol w:w="1043"/>
        <w:gridCol w:w="803"/>
        <w:gridCol w:w="1070"/>
      </w:tblGrid>
      <w:tr w:rsidR="00C63D45" w:rsidRPr="00282080" w14:paraId="7BB1EE66" w14:textId="77777777" w:rsidTr="000E23E8">
        <w:trPr>
          <w:trHeight w:val="295"/>
        </w:trPr>
        <w:tc>
          <w:tcPr>
            <w:tcW w:w="0" w:type="auto"/>
            <w:tcBorders>
              <w:top w:val="single" w:sz="4" w:space="0" w:color="auto"/>
              <w:bottom w:val="single" w:sz="4" w:space="0" w:color="auto"/>
            </w:tcBorders>
            <w:shd w:val="clear" w:color="auto" w:fill="auto"/>
            <w:vAlign w:val="center"/>
            <w:hideMark/>
          </w:tcPr>
          <w:p w14:paraId="54ED2BB9" w14:textId="77777777" w:rsidR="00C63D45" w:rsidRPr="00282080" w:rsidRDefault="00C63D45" w:rsidP="00AA2959">
            <w:pPr>
              <w:spacing w:line="360" w:lineRule="auto"/>
              <w:rPr>
                <w:rFonts w:ascii="Times New Roman" w:hAnsi="Times New Roman"/>
                <w:sz w:val="24"/>
                <w:szCs w:val="24"/>
                <w:lang w:val="id-ID"/>
              </w:rPr>
            </w:pPr>
            <w:r w:rsidRPr="00282080">
              <w:rPr>
                <w:rFonts w:ascii="Times New Roman" w:hAnsi="Times New Roman"/>
                <w:sz w:val="24"/>
                <w:szCs w:val="24"/>
                <w:lang w:val="id-ID"/>
              </w:rPr>
              <w:t>Variable</w:t>
            </w:r>
          </w:p>
        </w:tc>
        <w:tc>
          <w:tcPr>
            <w:tcW w:w="0" w:type="auto"/>
            <w:tcBorders>
              <w:top w:val="single" w:sz="4" w:space="0" w:color="auto"/>
              <w:bottom w:val="single" w:sz="4" w:space="0" w:color="auto"/>
            </w:tcBorders>
            <w:shd w:val="clear" w:color="auto" w:fill="auto"/>
            <w:vAlign w:val="center"/>
            <w:hideMark/>
          </w:tcPr>
          <w:p w14:paraId="29B34947" w14:textId="77777777" w:rsidR="00C63D45" w:rsidRPr="00282080" w:rsidRDefault="00C63D45" w:rsidP="00AA2959">
            <w:pPr>
              <w:spacing w:line="360" w:lineRule="auto"/>
              <w:rPr>
                <w:rFonts w:ascii="Times New Roman" w:hAnsi="Times New Roman"/>
                <w:sz w:val="24"/>
                <w:szCs w:val="24"/>
                <w:lang w:val="id-ID"/>
              </w:rPr>
            </w:pPr>
            <w:r w:rsidRPr="00282080">
              <w:rPr>
                <w:rFonts w:ascii="Times New Roman" w:hAnsi="Times New Roman"/>
                <w:sz w:val="24"/>
                <w:szCs w:val="24"/>
                <w:lang w:val="id-ID"/>
              </w:rPr>
              <w:t>Alpha</w:t>
            </w:r>
          </w:p>
        </w:tc>
        <w:tc>
          <w:tcPr>
            <w:tcW w:w="1070" w:type="dxa"/>
            <w:tcBorders>
              <w:top w:val="single" w:sz="4" w:space="0" w:color="auto"/>
              <w:bottom w:val="single" w:sz="4" w:space="0" w:color="auto"/>
            </w:tcBorders>
            <w:shd w:val="clear" w:color="auto" w:fill="auto"/>
            <w:vAlign w:val="center"/>
            <w:hideMark/>
          </w:tcPr>
          <w:p w14:paraId="5E0EDFF0" w14:textId="77777777" w:rsidR="00C63D45" w:rsidRPr="00282080" w:rsidRDefault="00C63D45" w:rsidP="00AA2959">
            <w:pPr>
              <w:spacing w:line="360" w:lineRule="auto"/>
              <w:rPr>
                <w:rFonts w:ascii="Times New Roman" w:hAnsi="Times New Roman"/>
                <w:sz w:val="24"/>
                <w:szCs w:val="24"/>
                <w:lang w:val="id-ID"/>
              </w:rPr>
            </w:pPr>
            <w:r w:rsidRPr="00282080">
              <w:rPr>
                <w:rFonts w:ascii="Times New Roman" w:hAnsi="Times New Roman"/>
                <w:sz w:val="24"/>
                <w:szCs w:val="24"/>
                <w:lang w:val="id-ID"/>
              </w:rPr>
              <w:t>Decision</w:t>
            </w:r>
          </w:p>
        </w:tc>
      </w:tr>
      <w:tr w:rsidR="00C63D45" w:rsidRPr="00282080" w14:paraId="4EE90EF3" w14:textId="77777777" w:rsidTr="000E23E8">
        <w:trPr>
          <w:trHeight w:val="250"/>
        </w:trPr>
        <w:tc>
          <w:tcPr>
            <w:tcW w:w="0" w:type="auto"/>
            <w:tcBorders>
              <w:top w:val="single" w:sz="4" w:space="0" w:color="auto"/>
            </w:tcBorders>
            <w:shd w:val="clear" w:color="auto" w:fill="auto"/>
            <w:vAlign w:val="center"/>
            <w:hideMark/>
          </w:tcPr>
          <w:p w14:paraId="7413B4B0" w14:textId="77777777" w:rsidR="00C63D45" w:rsidRPr="000E113F" w:rsidRDefault="00C63D45" w:rsidP="00AA2959">
            <w:pPr>
              <w:spacing w:line="360" w:lineRule="auto"/>
              <w:rPr>
                <w:rFonts w:ascii="Times New Roman" w:hAnsi="Times New Roman"/>
                <w:sz w:val="24"/>
                <w:szCs w:val="24"/>
              </w:rPr>
            </w:pPr>
            <w:r>
              <w:rPr>
                <w:rFonts w:ascii="Times New Roman" w:hAnsi="Times New Roman"/>
                <w:sz w:val="24"/>
                <w:szCs w:val="24"/>
              </w:rPr>
              <w:t>AAA</w:t>
            </w:r>
          </w:p>
        </w:tc>
        <w:tc>
          <w:tcPr>
            <w:tcW w:w="0" w:type="auto"/>
            <w:tcBorders>
              <w:top w:val="single" w:sz="4" w:space="0" w:color="auto"/>
            </w:tcBorders>
            <w:shd w:val="clear" w:color="auto" w:fill="auto"/>
            <w:vAlign w:val="center"/>
            <w:hideMark/>
          </w:tcPr>
          <w:p w14:paraId="3307CB09" w14:textId="77777777" w:rsidR="00C63D45" w:rsidRPr="000E113F" w:rsidRDefault="00C63D45" w:rsidP="00AA2959">
            <w:pPr>
              <w:spacing w:line="360" w:lineRule="auto"/>
              <w:jc w:val="center"/>
              <w:rPr>
                <w:rFonts w:ascii="Times New Roman" w:hAnsi="Times New Roman"/>
                <w:sz w:val="24"/>
                <w:szCs w:val="24"/>
              </w:rPr>
            </w:pPr>
            <w:r w:rsidRPr="00282080">
              <w:rPr>
                <w:rFonts w:ascii="Times New Roman" w:hAnsi="Times New Roman"/>
                <w:sz w:val="24"/>
                <w:szCs w:val="24"/>
                <w:lang w:val="id-ID"/>
              </w:rPr>
              <w:t>0.</w:t>
            </w:r>
            <w:r>
              <w:rPr>
                <w:rFonts w:ascii="Times New Roman" w:hAnsi="Times New Roman"/>
                <w:sz w:val="24"/>
                <w:szCs w:val="24"/>
              </w:rPr>
              <w:t>003</w:t>
            </w:r>
          </w:p>
        </w:tc>
        <w:tc>
          <w:tcPr>
            <w:tcW w:w="1070" w:type="dxa"/>
            <w:tcBorders>
              <w:top w:val="single" w:sz="4" w:space="0" w:color="auto"/>
            </w:tcBorders>
            <w:shd w:val="clear" w:color="auto" w:fill="auto"/>
            <w:hideMark/>
          </w:tcPr>
          <w:p w14:paraId="4D04DEED" w14:textId="77777777" w:rsidR="00C63D45" w:rsidRPr="00282080" w:rsidRDefault="00C63D45" w:rsidP="00AA2959">
            <w:pPr>
              <w:spacing w:line="360" w:lineRule="auto"/>
              <w:rPr>
                <w:rFonts w:ascii="Times New Roman" w:hAnsi="Times New Roman"/>
                <w:sz w:val="24"/>
                <w:szCs w:val="24"/>
                <w:lang w:val="id-ID"/>
              </w:rPr>
            </w:pPr>
            <w:r w:rsidRPr="00282080">
              <w:rPr>
                <w:rFonts w:ascii="Times New Roman" w:hAnsi="Times New Roman"/>
                <w:sz w:val="24"/>
                <w:szCs w:val="24"/>
                <w:lang w:val="id-ID"/>
              </w:rPr>
              <w:t>Reliable</w:t>
            </w:r>
          </w:p>
        </w:tc>
      </w:tr>
      <w:tr w:rsidR="00C63D45" w:rsidRPr="00282080" w14:paraId="1181C0E1" w14:textId="77777777" w:rsidTr="000E23E8">
        <w:trPr>
          <w:trHeight w:val="250"/>
        </w:trPr>
        <w:tc>
          <w:tcPr>
            <w:tcW w:w="0" w:type="auto"/>
            <w:shd w:val="clear" w:color="auto" w:fill="auto"/>
            <w:vAlign w:val="center"/>
            <w:hideMark/>
          </w:tcPr>
          <w:p w14:paraId="5DEF6CD9" w14:textId="77777777" w:rsidR="00C63D45" w:rsidRPr="000E113F" w:rsidRDefault="00C63D45" w:rsidP="00AA2959">
            <w:pPr>
              <w:spacing w:line="360" w:lineRule="auto"/>
              <w:rPr>
                <w:rFonts w:ascii="Times New Roman" w:hAnsi="Times New Roman"/>
                <w:sz w:val="24"/>
                <w:szCs w:val="24"/>
              </w:rPr>
            </w:pPr>
            <w:r>
              <w:rPr>
                <w:rFonts w:ascii="Times New Roman" w:hAnsi="Times New Roman"/>
                <w:sz w:val="24"/>
                <w:szCs w:val="24"/>
              </w:rPr>
              <w:t>BBB</w:t>
            </w:r>
          </w:p>
        </w:tc>
        <w:tc>
          <w:tcPr>
            <w:tcW w:w="0" w:type="auto"/>
            <w:shd w:val="clear" w:color="auto" w:fill="auto"/>
            <w:vAlign w:val="center"/>
            <w:hideMark/>
          </w:tcPr>
          <w:p w14:paraId="452FA23D" w14:textId="77777777" w:rsidR="00C63D45" w:rsidRPr="000E113F" w:rsidRDefault="00C63D45" w:rsidP="00AA2959">
            <w:pPr>
              <w:spacing w:line="360" w:lineRule="auto"/>
              <w:jc w:val="center"/>
              <w:rPr>
                <w:rFonts w:ascii="Times New Roman" w:hAnsi="Times New Roman"/>
                <w:sz w:val="24"/>
                <w:szCs w:val="24"/>
              </w:rPr>
            </w:pPr>
            <w:r w:rsidRPr="00282080">
              <w:rPr>
                <w:rFonts w:ascii="Times New Roman" w:hAnsi="Times New Roman"/>
                <w:sz w:val="24"/>
                <w:szCs w:val="24"/>
                <w:lang w:val="id-ID"/>
              </w:rPr>
              <w:t>0.</w:t>
            </w:r>
            <w:r>
              <w:rPr>
                <w:rFonts w:ascii="Times New Roman" w:hAnsi="Times New Roman"/>
                <w:sz w:val="24"/>
                <w:szCs w:val="24"/>
              </w:rPr>
              <w:t>004</w:t>
            </w:r>
          </w:p>
        </w:tc>
        <w:tc>
          <w:tcPr>
            <w:tcW w:w="1070" w:type="dxa"/>
            <w:shd w:val="clear" w:color="auto" w:fill="auto"/>
            <w:hideMark/>
          </w:tcPr>
          <w:p w14:paraId="4F6FDD18" w14:textId="77777777" w:rsidR="00C63D45" w:rsidRPr="00282080" w:rsidRDefault="00C63D45" w:rsidP="00AA2959">
            <w:pPr>
              <w:spacing w:line="360" w:lineRule="auto"/>
              <w:rPr>
                <w:rFonts w:ascii="Times New Roman" w:eastAsia="Calibri" w:hAnsi="Times New Roman"/>
                <w:sz w:val="24"/>
                <w:szCs w:val="24"/>
                <w:lang w:val="id-ID"/>
              </w:rPr>
            </w:pPr>
            <w:r w:rsidRPr="00282080">
              <w:rPr>
                <w:rFonts w:ascii="Times New Roman" w:hAnsi="Times New Roman"/>
                <w:sz w:val="24"/>
                <w:szCs w:val="24"/>
                <w:lang w:val="id-ID"/>
              </w:rPr>
              <w:t>Reliable</w:t>
            </w:r>
          </w:p>
        </w:tc>
      </w:tr>
      <w:tr w:rsidR="00C63D45" w:rsidRPr="00282080" w14:paraId="15B0B2A5" w14:textId="77777777" w:rsidTr="000E23E8">
        <w:trPr>
          <w:trHeight w:val="241"/>
        </w:trPr>
        <w:tc>
          <w:tcPr>
            <w:tcW w:w="0" w:type="auto"/>
            <w:shd w:val="clear" w:color="auto" w:fill="auto"/>
            <w:vAlign w:val="center"/>
            <w:hideMark/>
          </w:tcPr>
          <w:p w14:paraId="39D14571" w14:textId="77777777" w:rsidR="00C63D45" w:rsidRPr="000E113F" w:rsidRDefault="00C63D45" w:rsidP="00AA2959">
            <w:pPr>
              <w:spacing w:line="360" w:lineRule="auto"/>
              <w:rPr>
                <w:rFonts w:ascii="Times New Roman" w:hAnsi="Times New Roman"/>
                <w:sz w:val="24"/>
                <w:szCs w:val="24"/>
              </w:rPr>
            </w:pPr>
            <w:r>
              <w:rPr>
                <w:rFonts w:ascii="Times New Roman" w:hAnsi="Times New Roman"/>
                <w:sz w:val="24"/>
                <w:szCs w:val="24"/>
              </w:rPr>
              <w:t>CCC</w:t>
            </w:r>
          </w:p>
        </w:tc>
        <w:tc>
          <w:tcPr>
            <w:tcW w:w="0" w:type="auto"/>
            <w:shd w:val="clear" w:color="auto" w:fill="auto"/>
            <w:vAlign w:val="center"/>
            <w:hideMark/>
          </w:tcPr>
          <w:p w14:paraId="2C61C164" w14:textId="77777777" w:rsidR="00C63D45" w:rsidRPr="000E113F" w:rsidRDefault="00C63D45" w:rsidP="00AA2959">
            <w:pPr>
              <w:spacing w:line="360" w:lineRule="auto"/>
              <w:jc w:val="center"/>
              <w:rPr>
                <w:rFonts w:ascii="Times New Roman" w:hAnsi="Times New Roman"/>
                <w:sz w:val="24"/>
                <w:szCs w:val="24"/>
              </w:rPr>
            </w:pPr>
            <w:r w:rsidRPr="00282080">
              <w:rPr>
                <w:rFonts w:ascii="Times New Roman" w:hAnsi="Times New Roman"/>
                <w:sz w:val="24"/>
                <w:szCs w:val="24"/>
                <w:lang w:val="id-ID"/>
              </w:rPr>
              <w:t>0.</w:t>
            </w:r>
            <w:r>
              <w:rPr>
                <w:rFonts w:ascii="Times New Roman" w:hAnsi="Times New Roman"/>
                <w:sz w:val="24"/>
                <w:szCs w:val="24"/>
              </w:rPr>
              <w:t>005</w:t>
            </w:r>
          </w:p>
        </w:tc>
        <w:tc>
          <w:tcPr>
            <w:tcW w:w="1070" w:type="dxa"/>
            <w:shd w:val="clear" w:color="auto" w:fill="auto"/>
            <w:hideMark/>
          </w:tcPr>
          <w:p w14:paraId="3D44DBCA" w14:textId="77777777" w:rsidR="00C63D45" w:rsidRPr="00282080" w:rsidRDefault="00C63D45" w:rsidP="00AA2959">
            <w:pPr>
              <w:spacing w:line="360" w:lineRule="auto"/>
              <w:rPr>
                <w:rFonts w:ascii="Times New Roman" w:eastAsia="Calibri" w:hAnsi="Times New Roman"/>
                <w:sz w:val="24"/>
                <w:szCs w:val="24"/>
                <w:lang w:val="id-ID"/>
              </w:rPr>
            </w:pPr>
            <w:r w:rsidRPr="00282080">
              <w:rPr>
                <w:rFonts w:ascii="Times New Roman" w:hAnsi="Times New Roman"/>
                <w:sz w:val="24"/>
                <w:szCs w:val="24"/>
                <w:lang w:val="id-ID"/>
              </w:rPr>
              <w:t>Reliable</w:t>
            </w:r>
          </w:p>
        </w:tc>
      </w:tr>
      <w:tr w:rsidR="00C63D45" w:rsidRPr="00282080" w14:paraId="3B626458" w14:textId="77777777" w:rsidTr="000E23E8">
        <w:trPr>
          <w:trHeight w:val="259"/>
        </w:trPr>
        <w:tc>
          <w:tcPr>
            <w:tcW w:w="0" w:type="auto"/>
            <w:tcBorders>
              <w:bottom w:val="single" w:sz="4" w:space="0" w:color="auto"/>
            </w:tcBorders>
            <w:shd w:val="clear" w:color="auto" w:fill="auto"/>
            <w:vAlign w:val="center"/>
            <w:hideMark/>
          </w:tcPr>
          <w:p w14:paraId="452E8741" w14:textId="0A378755" w:rsidR="00C63D45" w:rsidRPr="000E113F" w:rsidRDefault="000E23E8" w:rsidP="00AA2959">
            <w:pPr>
              <w:spacing w:line="360" w:lineRule="auto"/>
              <w:rPr>
                <w:rFonts w:ascii="Times New Roman" w:hAnsi="Times New Roman"/>
                <w:sz w:val="24"/>
                <w:szCs w:val="24"/>
              </w:rPr>
            </w:pPr>
            <w:r>
              <w:rPr>
                <w:rFonts w:ascii="Times New Roman" w:hAnsi="Times New Roman"/>
                <w:sz w:val="24"/>
                <w:szCs w:val="24"/>
              </w:rPr>
              <w:t>DDD</w:t>
            </w:r>
          </w:p>
        </w:tc>
        <w:tc>
          <w:tcPr>
            <w:tcW w:w="0" w:type="auto"/>
            <w:tcBorders>
              <w:bottom w:val="single" w:sz="4" w:space="0" w:color="auto"/>
            </w:tcBorders>
            <w:shd w:val="clear" w:color="auto" w:fill="auto"/>
            <w:vAlign w:val="center"/>
            <w:hideMark/>
          </w:tcPr>
          <w:p w14:paraId="2507A4ED" w14:textId="77777777" w:rsidR="00C63D45" w:rsidRPr="000E113F" w:rsidRDefault="00C63D45" w:rsidP="00AA2959">
            <w:pPr>
              <w:spacing w:line="360" w:lineRule="auto"/>
              <w:jc w:val="center"/>
              <w:rPr>
                <w:rFonts w:ascii="Times New Roman" w:hAnsi="Times New Roman"/>
                <w:sz w:val="24"/>
                <w:szCs w:val="24"/>
              </w:rPr>
            </w:pPr>
            <w:r w:rsidRPr="00282080">
              <w:rPr>
                <w:rFonts w:ascii="Times New Roman" w:hAnsi="Times New Roman"/>
                <w:sz w:val="24"/>
                <w:szCs w:val="24"/>
                <w:lang w:val="id-ID"/>
              </w:rPr>
              <w:t>0.</w:t>
            </w:r>
            <w:r>
              <w:rPr>
                <w:rFonts w:ascii="Times New Roman" w:hAnsi="Times New Roman"/>
                <w:sz w:val="24"/>
                <w:szCs w:val="24"/>
              </w:rPr>
              <w:t>007</w:t>
            </w:r>
          </w:p>
        </w:tc>
        <w:tc>
          <w:tcPr>
            <w:tcW w:w="1070" w:type="dxa"/>
            <w:tcBorders>
              <w:bottom w:val="single" w:sz="4" w:space="0" w:color="auto"/>
            </w:tcBorders>
            <w:shd w:val="clear" w:color="auto" w:fill="auto"/>
            <w:hideMark/>
          </w:tcPr>
          <w:p w14:paraId="314EE98C" w14:textId="77777777" w:rsidR="00C63D45" w:rsidRPr="00282080" w:rsidRDefault="00C63D45" w:rsidP="00AA2959">
            <w:pPr>
              <w:spacing w:line="360" w:lineRule="auto"/>
              <w:rPr>
                <w:rFonts w:ascii="Times New Roman" w:eastAsia="Calibri" w:hAnsi="Times New Roman"/>
                <w:sz w:val="24"/>
                <w:szCs w:val="24"/>
                <w:lang w:val="id-ID"/>
              </w:rPr>
            </w:pPr>
            <w:r w:rsidRPr="00282080">
              <w:rPr>
                <w:rFonts w:ascii="Times New Roman" w:hAnsi="Times New Roman"/>
                <w:sz w:val="24"/>
                <w:szCs w:val="24"/>
                <w:lang w:val="id-ID"/>
              </w:rPr>
              <w:t>Reliable</w:t>
            </w:r>
          </w:p>
        </w:tc>
      </w:tr>
    </w:tbl>
    <w:p w14:paraId="48B05E8F" w14:textId="0C8E0C91" w:rsidR="00C63D45" w:rsidRPr="0002643C" w:rsidRDefault="00C63D45" w:rsidP="00C63D45">
      <w:pPr>
        <w:spacing w:line="360" w:lineRule="auto"/>
        <w:jc w:val="both"/>
        <w:rPr>
          <w:rFonts w:ascii="Times New Roman" w:hAnsi="Times New Roman"/>
          <w:sz w:val="20"/>
          <w:szCs w:val="20"/>
        </w:rPr>
      </w:pPr>
      <w:r w:rsidRPr="00356B12">
        <w:rPr>
          <w:rFonts w:ascii="Times New Roman" w:hAnsi="Times New Roman"/>
          <w:i/>
          <w:iCs/>
          <w:sz w:val="20"/>
          <w:szCs w:val="20"/>
        </w:rPr>
        <w:t xml:space="preserve">*Source: Rahmah </w:t>
      </w:r>
      <w:proofErr w:type="gramStart"/>
      <w:r w:rsidRPr="00356B12">
        <w:rPr>
          <w:rFonts w:ascii="Times New Roman" w:hAnsi="Times New Roman"/>
          <w:i/>
          <w:iCs/>
          <w:sz w:val="20"/>
          <w:szCs w:val="20"/>
        </w:rPr>
        <w:t>et al.(</w:t>
      </w:r>
      <w:proofErr w:type="gramEnd"/>
      <w:r w:rsidRPr="00356B12">
        <w:rPr>
          <w:rFonts w:ascii="Times New Roman" w:hAnsi="Times New Roman"/>
          <w:i/>
          <w:iCs/>
          <w:sz w:val="20"/>
          <w:szCs w:val="20"/>
        </w:rPr>
        <w:t>2016)</w:t>
      </w:r>
      <w:r w:rsidR="0002643C">
        <w:rPr>
          <w:rFonts w:ascii="Times New Roman" w:hAnsi="Times New Roman"/>
          <w:i/>
          <w:iCs/>
          <w:sz w:val="20"/>
          <w:szCs w:val="20"/>
        </w:rPr>
        <w:t xml:space="preserve"> </w:t>
      </w:r>
      <w:r w:rsidR="0002643C" w:rsidRPr="0002643C">
        <w:rPr>
          <w:rFonts w:ascii="Times New Roman" w:hAnsi="Times New Roman"/>
          <w:color w:val="007BB8"/>
          <w:sz w:val="20"/>
          <w:szCs w:val="20"/>
        </w:rPr>
        <w:t>[Provide the source of the table, if applicable, in Times New Roman, 10-point font, and italicized</w:t>
      </w:r>
      <w:r w:rsidR="001B11BC">
        <w:rPr>
          <w:rFonts w:ascii="Times New Roman" w:hAnsi="Times New Roman"/>
          <w:color w:val="007BB8"/>
          <w:sz w:val="20"/>
          <w:szCs w:val="20"/>
        </w:rPr>
        <w:t>. S</w:t>
      </w:r>
      <w:r w:rsidR="001B11BC" w:rsidRPr="001B11BC">
        <w:rPr>
          <w:rFonts w:ascii="Times New Roman" w:hAnsi="Times New Roman"/>
          <w:color w:val="007BB8"/>
          <w:sz w:val="20"/>
          <w:szCs w:val="20"/>
        </w:rPr>
        <w:t>ubmit tables as separate files in an edited MS Word format</w:t>
      </w:r>
      <w:r w:rsidR="0002643C" w:rsidRPr="0002643C">
        <w:rPr>
          <w:rFonts w:ascii="Times New Roman" w:hAnsi="Times New Roman"/>
          <w:color w:val="007BB8"/>
          <w:sz w:val="20"/>
          <w:szCs w:val="20"/>
        </w:rPr>
        <w:t>]</w:t>
      </w:r>
    </w:p>
    <w:p w14:paraId="31285E94" w14:textId="19E5278C" w:rsidR="00C63D45" w:rsidRPr="00282080" w:rsidRDefault="008A60A1" w:rsidP="00C63D45">
      <w:pPr>
        <w:spacing w:after="0" w:line="360" w:lineRule="auto"/>
        <w:ind w:firstLine="567"/>
        <w:contextualSpacing/>
        <w:jc w:val="both"/>
        <w:rPr>
          <w:rFonts w:ascii="Times New Roman" w:hAnsi="Times New Roman"/>
          <w:sz w:val="24"/>
          <w:szCs w:val="24"/>
        </w:rPr>
      </w:pPr>
      <w:r>
        <w:rPr>
          <w:noProof/>
          <w14:ligatures w14:val="standardContextual"/>
        </w:rPr>
        <w:drawing>
          <wp:anchor distT="0" distB="0" distL="114300" distR="114300" simplePos="0" relativeHeight="251658240" behindDoc="0" locked="0" layoutInCell="1" allowOverlap="1" wp14:anchorId="7AAA6103" wp14:editId="69008673">
            <wp:simplePos x="0" y="0"/>
            <wp:positionH relativeFrom="margin">
              <wp:align>right</wp:align>
            </wp:positionH>
            <wp:positionV relativeFrom="paragraph">
              <wp:posOffset>933450</wp:posOffset>
            </wp:positionV>
            <wp:extent cx="4667250" cy="1485900"/>
            <wp:effectExtent l="0" t="38100" r="0" b="57150"/>
            <wp:wrapSquare wrapText="bothSides"/>
            <wp:docPr id="972752868"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C63D45">
        <w:rPr>
          <w:rFonts w:ascii="Times New Roman" w:hAnsi="Times New Roman"/>
          <w:sz w:val="24"/>
          <w:szCs w:val="24"/>
        </w:rPr>
        <w:t>Xxxxxxxxxxxxxxxxxxxxxxxxxxxxxxxxxxxxxxxxxxxxxxxxxxxxxxxxxxxxxxxxxxxxxxxxxxxxxxxxxxxxxxxxxx.</w:t>
      </w:r>
      <w:r w:rsidR="00C63D45" w:rsidRPr="00282080">
        <w:rPr>
          <w:rFonts w:ascii="Times New Roman" w:hAnsi="Times New Roman"/>
          <w:sz w:val="24"/>
          <w:szCs w:val="24"/>
        </w:rPr>
        <w:t xml:space="preserve"> The results for path </w:t>
      </w:r>
      <w:r w:rsidR="00C63D45">
        <w:rPr>
          <w:rFonts w:ascii="Times New Roman" w:hAnsi="Times New Roman"/>
          <w:sz w:val="24"/>
          <w:szCs w:val="24"/>
        </w:rPr>
        <w:t xml:space="preserve">coefficient </w:t>
      </w:r>
      <w:r w:rsidR="00C63D45" w:rsidRPr="00282080">
        <w:rPr>
          <w:rFonts w:ascii="Times New Roman" w:hAnsi="Times New Roman"/>
          <w:sz w:val="24"/>
          <w:szCs w:val="24"/>
        </w:rPr>
        <w:t xml:space="preserve">shown in </w:t>
      </w:r>
      <w:r w:rsidR="00C63D45">
        <w:rPr>
          <w:rFonts w:ascii="Times New Roman" w:hAnsi="Times New Roman"/>
          <w:sz w:val="24"/>
          <w:szCs w:val="24"/>
        </w:rPr>
        <w:t>Figure 1</w:t>
      </w:r>
      <w:r w:rsidR="00134104">
        <w:rPr>
          <w:rFonts w:ascii="Times New Roman" w:hAnsi="Times New Roman"/>
          <w:sz w:val="24"/>
          <w:szCs w:val="24"/>
        </w:rPr>
        <w:t xml:space="preserve"> </w:t>
      </w:r>
      <w:r w:rsidR="00134104" w:rsidRPr="00134104">
        <w:rPr>
          <w:rFonts w:ascii="Times New Roman" w:hAnsi="Times New Roman"/>
          <w:color w:val="007BB8"/>
          <w:sz w:val="24"/>
          <w:szCs w:val="24"/>
        </w:rPr>
        <w:t>[</w:t>
      </w:r>
      <w:r w:rsidR="0002643C">
        <w:rPr>
          <w:rFonts w:ascii="Times New Roman" w:hAnsi="Times New Roman"/>
          <w:color w:val="007BB8"/>
          <w:sz w:val="24"/>
          <w:szCs w:val="24"/>
        </w:rPr>
        <w:t>All figures</w:t>
      </w:r>
      <w:r w:rsidR="00134104" w:rsidRPr="00134104">
        <w:rPr>
          <w:rFonts w:ascii="Times New Roman" w:hAnsi="Times New Roman"/>
          <w:color w:val="007BB8"/>
          <w:sz w:val="24"/>
          <w:szCs w:val="24"/>
        </w:rPr>
        <w:t xml:space="preserve"> should be mentioned </w:t>
      </w:r>
      <w:r w:rsidR="0002643C">
        <w:rPr>
          <w:rFonts w:ascii="Times New Roman" w:hAnsi="Times New Roman"/>
          <w:color w:val="007BB8"/>
          <w:sz w:val="24"/>
          <w:szCs w:val="24"/>
        </w:rPr>
        <w:t>within the</w:t>
      </w:r>
      <w:r w:rsidR="00134104" w:rsidRPr="00134104">
        <w:rPr>
          <w:rFonts w:ascii="Times New Roman" w:hAnsi="Times New Roman"/>
          <w:color w:val="007BB8"/>
          <w:sz w:val="24"/>
          <w:szCs w:val="24"/>
        </w:rPr>
        <w:t xml:space="preserve"> text]</w:t>
      </w:r>
      <w:r w:rsidR="00C63D45" w:rsidRPr="00134104">
        <w:rPr>
          <w:rFonts w:ascii="Times New Roman" w:hAnsi="Times New Roman"/>
          <w:sz w:val="24"/>
          <w:szCs w:val="24"/>
        </w:rPr>
        <w:t>.</w:t>
      </w:r>
    </w:p>
    <w:p w14:paraId="74C12A4E" w14:textId="18C6A9A9" w:rsidR="00C63D45" w:rsidRDefault="00C63D45" w:rsidP="00C63D45">
      <w:pPr>
        <w:spacing w:after="0" w:line="360" w:lineRule="auto"/>
        <w:contextualSpacing/>
        <w:jc w:val="both"/>
        <w:rPr>
          <w:rFonts w:ascii="Times New Roman" w:hAnsi="Times New Roman"/>
          <w:sz w:val="24"/>
          <w:szCs w:val="24"/>
        </w:rPr>
      </w:pPr>
    </w:p>
    <w:p w14:paraId="0B7EAE23" w14:textId="217E6B7F" w:rsidR="00313D94" w:rsidRDefault="00C63D45" w:rsidP="00AF781E">
      <w:pPr>
        <w:spacing w:before="240" w:line="360" w:lineRule="auto"/>
        <w:contextualSpacing/>
        <w:rPr>
          <w:rFonts w:ascii="Times New Roman" w:hAnsi="Times New Roman"/>
          <w:sz w:val="24"/>
          <w:szCs w:val="24"/>
        </w:rPr>
      </w:pPr>
      <w:r w:rsidRPr="00B11EDC">
        <w:rPr>
          <w:rFonts w:ascii="Times New Roman" w:hAnsi="Times New Roman"/>
          <w:i/>
          <w:iCs/>
          <w:sz w:val="24"/>
          <w:szCs w:val="24"/>
        </w:rPr>
        <w:t>Figure 1</w:t>
      </w:r>
      <w:r>
        <w:rPr>
          <w:rFonts w:ascii="Times New Roman" w:hAnsi="Times New Roman"/>
          <w:sz w:val="24"/>
          <w:szCs w:val="24"/>
        </w:rPr>
        <w:t xml:space="preserve">. </w:t>
      </w:r>
      <w:r w:rsidRPr="00B11EDC">
        <w:rPr>
          <w:rFonts w:ascii="Times New Roman" w:hAnsi="Times New Roman"/>
          <w:sz w:val="24"/>
          <w:szCs w:val="24"/>
        </w:rPr>
        <w:t>Path coefficients and significance</w:t>
      </w:r>
      <w:r>
        <w:rPr>
          <w:rFonts w:ascii="Times New Roman" w:hAnsi="Times New Roman"/>
          <w:sz w:val="24"/>
          <w:szCs w:val="24"/>
        </w:rPr>
        <w:t xml:space="preserve"> (Rahmah et al., 2016)</w:t>
      </w:r>
      <w:r w:rsidR="00134104">
        <w:rPr>
          <w:rFonts w:ascii="Times New Roman" w:hAnsi="Times New Roman"/>
          <w:sz w:val="24"/>
          <w:szCs w:val="24"/>
        </w:rPr>
        <w:t xml:space="preserve"> </w:t>
      </w:r>
    </w:p>
    <w:p w14:paraId="55768D51" w14:textId="20C7AACB" w:rsidR="00C63D45" w:rsidRDefault="00134104" w:rsidP="00313D94">
      <w:pPr>
        <w:spacing w:line="360" w:lineRule="auto"/>
        <w:contextualSpacing/>
        <w:jc w:val="both"/>
        <w:rPr>
          <w:rFonts w:ascii="Times New Roman" w:hAnsi="Times New Roman"/>
          <w:color w:val="007BB8"/>
          <w:sz w:val="24"/>
          <w:szCs w:val="24"/>
        </w:rPr>
      </w:pPr>
      <w:r w:rsidRPr="00134104">
        <w:rPr>
          <w:rFonts w:ascii="Times New Roman" w:hAnsi="Times New Roman"/>
          <w:color w:val="007BB8"/>
          <w:sz w:val="24"/>
          <w:szCs w:val="24"/>
        </w:rPr>
        <w:t>[</w:t>
      </w:r>
      <w:r w:rsidR="000E23E8" w:rsidRPr="000E23E8">
        <w:rPr>
          <w:rFonts w:ascii="Times New Roman" w:hAnsi="Times New Roman"/>
          <w:color w:val="007BB8"/>
          <w:sz w:val="24"/>
          <w:szCs w:val="24"/>
        </w:rPr>
        <w:t xml:space="preserve">Figure caption: Italicize only </w:t>
      </w:r>
      <w:r w:rsidR="000E23E8">
        <w:rPr>
          <w:rFonts w:ascii="Times New Roman" w:hAnsi="Times New Roman"/>
          <w:color w:val="007BB8"/>
          <w:sz w:val="24"/>
          <w:szCs w:val="24"/>
        </w:rPr>
        <w:t>‘</w:t>
      </w:r>
      <w:r w:rsidR="000E23E8" w:rsidRPr="000E23E8">
        <w:rPr>
          <w:rFonts w:ascii="Times New Roman" w:hAnsi="Times New Roman"/>
          <w:i/>
          <w:iCs/>
          <w:color w:val="007BB8"/>
          <w:sz w:val="24"/>
          <w:szCs w:val="24"/>
        </w:rPr>
        <w:t xml:space="preserve">Figure </w:t>
      </w:r>
      <w:r w:rsidR="00EB5596">
        <w:rPr>
          <w:rFonts w:ascii="Times New Roman" w:hAnsi="Times New Roman"/>
          <w:i/>
          <w:iCs/>
          <w:color w:val="007BB8"/>
          <w:sz w:val="24"/>
          <w:szCs w:val="24"/>
        </w:rPr>
        <w:t>(no.)</w:t>
      </w:r>
      <w:r w:rsidR="000E23E8">
        <w:rPr>
          <w:rFonts w:ascii="Times New Roman" w:hAnsi="Times New Roman"/>
          <w:color w:val="007BB8"/>
          <w:sz w:val="24"/>
          <w:szCs w:val="24"/>
        </w:rPr>
        <w:t>’,</w:t>
      </w:r>
      <w:r w:rsidR="000E23E8" w:rsidRPr="000E23E8">
        <w:rPr>
          <w:rFonts w:ascii="Times New Roman" w:hAnsi="Times New Roman"/>
          <w:color w:val="007BB8"/>
          <w:sz w:val="24"/>
          <w:szCs w:val="24"/>
        </w:rPr>
        <w:t xml:space="preserve"> followed by a period</w:t>
      </w:r>
      <w:r w:rsidR="00EB5596">
        <w:rPr>
          <w:rFonts w:ascii="Times New Roman" w:hAnsi="Times New Roman"/>
          <w:color w:val="007BB8"/>
          <w:sz w:val="24"/>
          <w:szCs w:val="24"/>
        </w:rPr>
        <w:t>. T</w:t>
      </w:r>
      <w:r w:rsidR="000E23E8" w:rsidRPr="000E23E8">
        <w:rPr>
          <w:rFonts w:ascii="Times New Roman" w:hAnsi="Times New Roman"/>
          <w:color w:val="007BB8"/>
          <w:sz w:val="24"/>
          <w:szCs w:val="24"/>
        </w:rPr>
        <w:t>he remainder of the caption should be in regular font and</w:t>
      </w:r>
      <w:r w:rsidR="00EB5596">
        <w:rPr>
          <w:rFonts w:ascii="Times New Roman" w:hAnsi="Times New Roman"/>
          <w:color w:val="007BB8"/>
          <w:sz w:val="24"/>
          <w:szCs w:val="24"/>
        </w:rPr>
        <w:t xml:space="preserve"> formatted</w:t>
      </w:r>
      <w:r w:rsidR="000E23E8" w:rsidRPr="000E23E8">
        <w:rPr>
          <w:rFonts w:ascii="Times New Roman" w:hAnsi="Times New Roman"/>
          <w:color w:val="007BB8"/>
          <w:sz w:val="24"/>
          <w:szCs w:val="24"/>
        </w:rPr>
        <w:t xml:space="preserve"> sentence case.</w:t>
      </w:r>
      <w:r w:rsidR="000E23E8">
        <w:rPr>
          <w:rFonts w:ascii="Times New Roman" w:hAnsi="Times New Roman"/>
          <w:color w:val="007BB8"/>
          <w:sz w:val="24"/>
          <w:szCs w:val="24"/>
        </w:rPr>
        <w:t xml:space="preserve"> </w:t>
      </w:r>
      <w:r w:rsidR="00AF781E" w:rsidRPr="00AF781E">
        <w:rPr>
          <w:rFonts w:ascii="Times New Roman" w:hAnsi="Times New Roman"/>
          <w:color w:val="007BB8"/>
          <w:sz w:val="24"/>
          <w:szCs w:val="24"/>
        </w:rPr>
        <w:t>Ensure all figures are clear and high resolution. Group all items/elements within the figure as one image, if applicable. Provide the source of the figure, if applicable.</w:t>
      </w:r>
      <w:r w:rsidR="00AF781E">
        <w:rPr>
          <w:rFonts w:ascii="Times New Roman" w:hAnsi="Times New Roman"/>
          <w:color w:val="007BB8"/>
          <w:sz w:val="24"/>
          <w:szCs w:val="24"/>
        </w:rPr>
        <w:t>]</w:t>
      </w:r>
    </w:p>
    <w:p w14:paraId="2284EFA1" w14:textId="77777777" w:rsidR="00EB5596" w:rsidRDefault="00EB5596" w:rsidP="00C63D45">
      <w:pPr>
        <w:spacing w:line="360" w:lineRule="auto"/>
        <w:ind w:firstLine="567"/>
        <w:contextualSpacing/>
        <w:jc w:val="both"/>
        <w:rPr>
          <w:rFonts w:ascii="Times New Roman" w:hAnsi="Times New Roman"/>
          <w:sz w:val="24"/>
          <w:szCs w:val="24"/>
        </w:rPr>
      </w:pPr>
      <w:r>
        <w:rPr>
          <w:rFonts w:ascii="Times New Roman" w:hAnsi="Times New Roman"/>
          <w:sz w:val="24"/>
          <w:szCs w:val="24"/>
        </w:rPr>
        <w:lastRenderedPageBreak/>
        <w:t>X</w:t>
      </w:r>
      <w:r w:rsidRPr="008A60A1">
        <w:rPr>
          <w:rFonts w:ascii="Times New Roman" w:hAnsi="Times New Roman"/>
          <w:sz w:val="24"/>
          <w:szCs w:val="24"/>
        </w:rPr>
        <w:t>xxxxxxxxxxxxxxxxxxxxxxxxxxxxxxxxxxxxxxxxxxxxxxxxxxxx</w:t>
      </w:r>
      <w:r>
        <w:rPr>
          <w:rFonts w:ascii="Times New Roman" w:hAnsi="Times New Roman"/>
          <w:sz w:val="24"/>
          <w:szCs w:val="24"/>
        </w:rPr>
        <w:t>xxxxxxxxxxxxxxxxxxxxxxxxxxxxxxxxxxxxxxxxxxxxxxxxxxxxxxxxxxxxxxxxxxxxxxxxxxxxxxxxxxx.</w:t>
      </w:r>
      <w:r w:rsidRPr="00EB5596">
        <w:rPr>
          <w:rFonts w:ascii="Times New Roman" w:hAnsi="Times New Roman"/>
          <w:sz w:val="24"/>
          <w:szCs w:val="24"/>
        </w:rPr>
        <w:t xml:space="preserve"> </w:t>
      </w:r>
    </w:p>
    <w:p w14:paraId="5F9402DC" w14:textId="72A79826" w:rsidR="00EB5596" w:rsidRDefault="00EB5596" w:rsidP="00C63D45">
      <w:pPr>
        <w:spacing w:line="360" w:lineRule="auto"/>
        <w:ind w:firstLine="567"/>
        <w:contextualSpacing/>
        <w:jc w:val="both"/>
        <w:rPr>
          <w:rFonts w:ascii="Times New Roman" w:hAnsi="Times New Roman"/>
          <w:sz w:val="24"/>
          <w:szCs w:val="24"/>
        </w:rPr>
      </w:pPr>
      <w:r>
        <w:rPr>
          <w:rFonts w:ascii="Times New Roman" w:hAnsi="Times New Roman"/>
          <w:sz w:val="24"/>
          <w:szCs w:val="24"/>
        </w:rPr>
        <w:t>X</w:t>
      </w:r>
      <w:r w:rsidRPr="008A60A1">
        <w:rPr>
          <w:rFonts w:ascii="Times New Roman" w:hAnsi="Times New Roman"/>
          <w:sz w:val="24"/>
          <w:szCs w:val="24"/>
        </w:rPr>
        <w:t>xxxxxxxxxxxxxxxxxxxxxxxxxxxxxxxxxxxxxxxxxxxxxxxxxxxx</w:t>
      </w:r>
      <w:r>
        <w:rPr>
          <w:rFonts w:ascii="Times New Roman" w:hAnsi="Times New Roman"/>
          <w:sz w:val="24"/>
          <w:szCs w:val="24"/>
        </w:rPr>
        <w:t>xxxxxxxxxxxxxxxxxxxxxxxxxxxxxxxxxxxxxxxxxxxxxxxxxxxxxxxxxxxxxxxxxxxxxxxxxxxxxxxxxxx.</w:t>
      </w:r>
    </w:p>
    <w:p w14:paraId="011887FD" w14:textId="77777777" w:rsidR="00EB5596" w:rsidRPr="00282080" w:rsidRDefault="00EB5596" w:rsidP="00C63D45">
      <w:pPr>
        <w:spacing w:line="360" w:lineRule="auto"/>
        <w:ind w:firstLine="567"/>
        <w:contextualSpacing/>
        <w:jc w:val="both"/>
        <w:rPr>
          <w:rFonts w:ascii="Times New Roman" w:hAnsi="Times New Roman"/>
          <w:sz w:val="24"/>
          <w:szCs w:val="24"/>
        </w:rPr>
      </w:pPr>
    </w:p>
    <w:p w14:paraId="6C57DAD1" w14:textId="2F16EB89" w:rsidR="00C63D45" w:rsidRPr="00282080" w:rsidRDefault="00C63D45" w:rsidP="00C63D45">
      <w:pPr>
        <w:spacing w:before="240" w:line="360" w:lineRule="auto"/>
        <w:contextualSpacing/>
        <w:rPr>
          <w:rFonts w:ascii="Times New Roman" w:hAnsi="Times New Roman"/>
          <w:b/>
          <w:sz w:val="24"/>
          <w:szCs w:val="24"/>
        </w:rPr>
      </w:pPr>
      <w:r w:rsidRPr="00282080">
        <w:rPr>
          <w:rFonts w:ascii="Times New Roman" w:hAnsi="Times New Roman"/>
          <w:b/>
          <w:sz w:val="24"/>
          <w:szCs w:val="24"/>
        </w:rPr>
        <w:t>CONCLUSIONS</w:t>
      </w:r>
      <w:r w:rsidR="00134104">
        <w:rPr>
          <w:rFonts w:ascii="Times New Roman" w:hAnsi="Times New Roman"/>
          <w:b/>
          <w:sz w:val="24"/>
          <w:szCs w:val="24"/>
        </w:rPr>
        <w:t xml:space="preserve"> </w:t>
      </w:r>
      <w:r w:rsidR="00134104" w:rsidRPr="00134104">
        <w:rPr>
          <w:rFonts w:ascii="Times New Roman" w:hAnsi="Times New Roman"/>
          <w:bCs/>
          <w:color w:val="007BB8"/>
          <w:sz w:val="24"/>
          <w:szCs w:val="24"/>
        </w:rPr>
        <w:t xml:space="preserve">[In </w:t>
      </w:r>
      <w:r w:rsidR="00134104">
        <w:rPr>
          <w:rFonts w:ascii="Times New Roman" w:hAnsi="Times New Roman"/>
          <w:bCs/>
          <w:color w:val="007BB8"/>
          <w:sz w:val="24"/>
          <w:szCs w:val="24"/>
        </w:rPr>
        <w:t>p</w:t>
      </w:r>
      <w:r w:rsidR="00134104" w:rsidRPr="00134104">
        <w:rPr>
          <w:rFonts w:ascii="Times New Roman" w:hAnsi="Times New Roman"/>
          <w:bCs/>
          <w:color w:val="007BB8"/>
          <w:sz w:val="24"/>
          <w:szCs w:val="24"/>
        </w:rPr>
        <w:t>aragraph</w:t>
      </w:r>
      <w:r w:rsidR="00AF781E">
        <w:rPr>
          <w:rFonts w:ascii="Times New Roman" w:hAnsi="Times New Roman"/>
          <w:bCs/>
          <w:color w:val="007BB8"/>
          <w:sz w:val="24"/>
          <w:szCs w:val="24"/>
        </w:rPr>
        <w:t xml:space="preserve"> form</w:t>
      </w:r>
      <w:r w:rsidR="00134104">
        <w:rPr>
          <w:rFonts w:ascii="Times New Roman" w:hAnsi="Times New Roman"/>
          <w:bCs/>
          <w:color w:val="007BB8"/>
          <w:sz w:val="24"/>
          <w:szCs w:val="24"/>
        </w:rPr>
        <w:t>,</w:t>
      </w:r>
      <w:r w:rsidR="00134104" w:rsidRPr="00134104">
        <w:rPr>
          <w:rFonts w:ascii="Times New Roman" w:hAnsi="Times New Roman"/>
          <w:bCs/>
          <w:color w:val="007BB8"/>
          <w:sz w:val="24"/>
          <w:szCs w:val="24"/>
        </w:rPr>
        <w:t xml:space="preserve"> not point by point</w:t>
      </w:r>
      <w:r w:rsidR="00134104">
        <w:rPr>
          <w:rFonts w:ascii="Times New Roman" w:hAnsi="Times New Roman"/>
          <w:bCs/>
          <w:color w:val="007BB8"/>
          <w:sz w:val="24"/>
          <w:szCs w:val="24"/>
        </w:rPr>
        <w:t>.</w:t>
      </w:r>
      <w:r w:rsidR="00134104" w:rsidRPr="00134104">
        <w:rPr>
          <w:rFonts w:ascii="Times New Roman" w:hAnsi="Times New Roman"/>
          <w:bCs/>
          <w:color w:val="007BB8"/>
          <w:sz w:val="24"/>
          <w:szCs w:val="24"/>
        </w:rPr>
        <w:t>]</w:t>
      </w:r>
    </w:p>
    <w:p w14:paraId="76ABBE89" w14:textId="38C2600D" w:rsidR="00EB5596" w:rsidRDefault="00EB5596" w:rsidP="00C63D45">
      <w:pPr>
        <w:spacing w:after="0" w:line="360" w:lineRule="auto"/>
        <w:rPr>
          <w:rFonts w:ascii="Times New Roman" w:hAnsi="Times New Roman"/>
          <w:bCs/>
          <w:sz w:val="24"/>
          <w:szCs w:val="24"/>
        </w:rPr>
      </w:pPr>
      <w:r>
        <w:rPr>
          <w:rFonts w:ascii="Times New Roman" w:hAnsi="Times New Roman"/>
          <w:bCs/>
          <w:sz w:val="24"/>
          <w:szCs w:val="24"/>
        </w:rPr>
        <w:t>Xxxxxxxxxxxxxxxxxxxxxxxxxxxxxxxxxxxxxxxxxxxxxxxxxxxxxxxxxxxxxxxxxxxxxxxxxxxxxxxxxxxxxxxxxxxxxxxxxxxxxxxxxxxxxxxxxxxxxxxxxxxxxxxxxxxxxxxxxxxxxxxxxxxxxxxxxxxxxxxxxxxxxxxxxxxxxxxxxxxxxx</w:t>
      </w:r>
    </w:p>
    <w:p w14:paraId="54B4F18F" w14:textId="64FC79F7" w:rsidR="00EB5596" w:rsidRDefault="00EB5596" w:rsidP="00C63D45">
      <w:pPr>
        <w:spacing w:after="0" w:line="360" w:lineRule="auto"/>
        <w:rPr>
          <w:rFonts w:ascii="Times New Roman" w:hAnsi="Times New Roman"/>
          <w:bCs/>
          <w:sz w:val="24"/>
          <w:szCs w:val="24"/>
        </w:rPr>
      </w:pPr>
      <w:r>
        <w:rPr>
          <w:rFonts w:ascii="Times New Roman" w:hAnsi="Times New Roman"/>
          <w:bCs/>
          <w:sz w:val="24"/>
          <w:szCs w:val="24"/>
        </w:rPr>
        <w:tab/>
        <w:t>Xxxxxxxxxxxxxxxxxxxxxxxxxxxxxxxxxxxxxxxxxxxxxxxxxxxxxxxxxxxxxxxxxxxxxxxxxxxxxxxxxxxxxxxxxxxxxxxxxxxxxxxxxxxxxxxxxxxxxxxxxxxxxxxxxxxxxxxxxxxx.</w:t>
      </w:r>
    </w:p>
    <w:p w14:paraId="5A75AA03" w14:textId="77777777" w:rsidR="00EB5596" w:rsidRPr="00EB5596" w:rsidRDefault="00EB5596" w:rsidP="00C63D45">
      <w:pPr>
        <w:spacing w:after="0" w:line="360" w:lineRule="auto"/>
        <w:rPr>
          <w:rFonts w:ascii="Times New Roman" w:hAnsi="Times New Roman"/>
          <w:bCs/>
          <w:sz w:val="24"/>
          <w:szCs w:val="24"/>
        </w:rPr>
      </w:pPr>
    </w:p>
    <w:p w14:paraId="1F49CE80" w14:textId="13491B5F" w:rsidR="00C63D45" w:rsidRPr="00282080" w:rsidRDefault="00C63D45" w:rsidP="00C63D45">
      <w:pPr>
        <w:spacing w:after="0" w:line="360" w:lineRule="auto"/>
        <w:rPr>
          <w:rFonts w:ascii="Times New Roman" w:hAnsi="Times New Roman"/>
          <w:b/>
          <w:sz w:val="24"/>
          <w:szCs w:val="24"/>
        </w:rPr>
      </w:pPr>
      <w:r w:rsidRPr="00282080">
        <w:rPr>
          <w:rFonts w:ascii="Times New Roman" w:hAnsi="Times New Roman"/>
          <w:b/>
          <w:sz w:val="24"/>
          <w:szCs w:val="24"/>
        </w:rPr>
        <w:t>ACKNOWLEDGEMENT</w:t>
      </w:r>
      <w:r w:rsidR="00134104">
        <w:rPr>
          <w:rFonts w:ascii="Times New Roman" w:hAnsi="Times New Roman"/>
          <w:b/>
          <w:sz w:val="24"/>
          <w:szCs w:val="24"/>
        </w:rPr>
        <w:t xml:space="preserve"> </w:t>
      </w:r>
      <w:r w:rsidR="00134104" w:rsidRPr="00134104">
        <w:rPr>
          <w:rFonts w:ascii="Times New Roman" w:hAnsi="Times New Roman"/>
          <w:bCs/>
          <w:color w:val="007BB8"/>
          <w:sz w:val="24"/>
          <w:szCs w:val="24"/>
        </w:rPr>
        <w:t>[Provide acknowledgement</w:t>
      </w:r>
      <w:r w:rsidR="00AF781E">
        <w:rPr>
          <w:rFonts w:ascii="Times New Roman" w:hAnsi="Times New Roman"/>
          <w:bCs/>
          <w:color w:val="007BB8"/>
          <w:sz w:val="24"/>
          <w:szCs w:val="24"/>
        </w:rPr>
        <w:t xml:space="preserve"> accordingly</w:t>
      </w:r>
      <w:r w:rsidR="00134104">
        <w:rPr>
          <w:rFonts w:ascii="Times New Roman" w:hAnsi="Times New Roman"/>
          <w:bCs/>
          <w:color w:val="007BB8"/>
          <w:sz w:val="24"/>
          <w:szCs w:val="24"/>
        </w:rPr>
        <w:t>.</w:t>
      </w:r>
      <w:r w:rsidR="00134104" w:rsidRPr="00134104">
        <w:rPr>
          <w:rFonts w:ascii="Times New Roman" w:hAnsi="Times New Roman"/>
          <w:bCs/>
          <w:color w:val="007BB8"/>
          <w:sz w:val="24"/>
          <w:szCs w:val="24"/>
        </w:rPr>
        <w:t>]</w:t>
      </w:r>
    </w:p>
    <w:p w14:paraId="6D83BAE6" w14:textId="1F049C2E" w:rsidR="00C63D45" w:rsidRDefault="00C63D45" w:rsidP="00C63D45">
      <w:pPr>
        <w:spacing w:after="0" w:line="360" w:lineRule="auto"/>
        <w:rPr>
          <w:rFonts w:ascii="Times New Roman" w:hAnsi="Times New Roman"/>
          <w:bCs/>
          <w:sz w:val="24"/>
          <w:szCs w:val="24"/>
        </w:rPr>
      </w:pPr>
      <w:r>
        <w:rPr>
          <w:rFonts w:ascii="Times New Roman" w:hAnsi="Times New Roman"/>
          <w:bCs/>
          <w:sz w:val="24"/>
          <w:szCs w:val="24"/>
        </w:rPr>
        <w:t>Xxxxxxxxxxxxxxxxxxxxxxxxxxxxxxxxxxxxxxxxxxxxxxxxxxxxxxxxxxxxxxxxxxxxxxxxxxxxxxxxxxxxxxxxxxxxxxxxxxxxxxxxxxxxxxxxxxxxxxxxxxxxxxxxxx</w:t>
      </w:r>
      <w:r w:rsidR="00EB5596">
        <w:rPr>
          <w:rFonts w:ascii="Times New Roman" w:hAnsi="Times New Roman"/>
          <w:bCs/>
          <w:sz w:val="24"/>
          <w:szCs w:val="24"/>
        </w:rPr>
        <w:t>xxxxxxxxxxxxxxxxxxxxxxxxxxxxxxxxxxxxxxxxxxxxxxxxxxx</w:t>
      </w:r>
      <w:r>
        <w:rPr>
          <w:rFonts w:ascii="Times New Roman" w:hAnsi="Times New Roman"/>
          <w:bCs/>
          <w:sz w:val="24"/>
          <w:szCs w:val="24"/>
        </w:rPr>
        <w:t>.</w:t>
      </w:r>
    </w:p>
    <w:p w14:paraId="566243B2" w14:textId="0C767ABF" w:rsidR="00EB5596" w:rsidRDefault="00EB5596" w:rsidP="00EB5596">
      <w:pPr>
        <w:spacing w:after="0" w:line="360" w:lineRule="auto"/>
        <w:rPr>
          <w:rFonts w:ascii="Times New Roman" w:hAnsi="Times New Roman"/>
          <w:bCs/>
          <w:sz w:val="24"/>
          <w:szCs w:val="24"/>
        </w:rPr>
      </w:pPr>
      <w:r>
        <w:rPr>
          <w:rFonts w:ascii="Times New Roman" w:hAnsi="Times New Roman"/>
          <w:bCs/>
          <w:sz w:val="24"/>
          <w:szCs w:val="24"/>
        </w:rPr>
        <w:tab/>
      </w:r>
    </w:p>
    <w:p w14:paraId="050CF02A" w14:textId="77777777" w:rsidR="00C63D45" w:rsidRDefault="00C63D45" w:rsidP="00C63D45">
      <w:pPr>
        <w:spacing w:line="360" w:lineRule="auto"/>
        <w:rPr>
          <w:rFonts w:ascii="Times New Roman" w:hAnsi="Times New Roman"/>
          <w:b/>
          <w:sz w:val="24"/>
          <w:szCs w:val="24"/>
        </w:rPr>
      </w:pPr>
      <w:r w:rsidRPr="00282080">
        <w:rPr>
          <w:rFonts w:ascii="Times New Roman" w:hAnsi="Times New Roman"/>
          <w:b/>
          <w:sz w:val="24"/>
          <w:szCs w:val="24"/>
        </w:rPr>
        <w:t>REFERENCES</w:t>
      </w:r>
    </w:p>
    <w:p w14:paraId="5C66297D" w14:textId="77777777" w:rsidR="00C63D45" w:rsidRDefault="00C63D45" w:rsidP="001D0320">
      <w:pPr>
        <w:pBdr>
          <w:top w:val="nil"/>
          <w:left w:val="nil"/>
          <w:bottom w:val="nil"/>
          <w:right w:val="nil"/>
          <w:between w:val="nil"/>
        </w:pBdr>
        <w:spacing w:after="0" w:line="360" w:lineRule="auto"/>
        <w:ind w:left="720" w:hanging="720"/>
        <w:jc w:val="both"/>
        <w:rPr>
          <w:rFonts w:ascii="Times New Roman" w:hAnsi="Times New Roman"/>
          <w:sz w:val="24"/>
          <w:szCs w:val="24"/>
        </w:rPr>
      </w:pPr>
      <w:r w:rsidRPr="005321E8">
        <w:rPr>
          <w:rFonts w:ascii="Times New Roman" w:hAnsi="Times New Roman"/>
          <w:sz w:val="24"/>
          <w:szCs w:val="24"/>
        </w:rPr>
        <w:t xml:space="preserve">Taylor, S. J., Bogdan, R., &amp; DeVault, M. (2015). </w:t>
      </w:r>
      <w:r w:rsidRPr="005321E8">
        <w:rPr>
          <w:rFonts w:ascii="Times New Roman" w:hAnsi="Times New Roman"/>
          <w:i/>
          <w:sz w:val="24"/>
          <w:szCs w:val="24"/>
        </w:rPr>
        <w:t>Introduction to qualitative research methods: A guidebook and resource</w:t>
      </w:r>
      <w:r w:rsidRPr="005321E8">
        <w:rPr>
          <w:rFonts w:ascii="Times New Roman" w:hAnsi="Times New Roman"/>
          <w:sz w:val="24"/>
          <w:szCs w:val="24"/>
        </w:rPr>
        <w:t>. John Wiley &amp; Sons.</w:t>
      </w:r>
    </w:p>
    <w:p w14:paraId="56527D05" w14:textId="77777777" w:rsidR="00C63D45" w:rsidRPr="005321E8" w:rsidRDefault="00C63D45" w:rsidP="001D0320">
      <w:pPr>
        <w:pBdr>
          <w:top w:val="nil"/>
          <w:left w:val="nil"/>
          <w:bottom w:val="nil"/>
          <w:right w:val="nil"/>
          <w:between w:val="nil"/>
        </w:pBdr>
        <w:spacing w:after="0" w:line="360" w:lineRule="auto"/>
        <w:ind w:left="720" w:hanging="720"/>
        <w:jc w:val="both"/>
        <w:rPr>
          <w:rFonts w:ascii="Times New Roman" w:hAnsi="Times New Roman"/>
          <w:sz w:val="24"/>
          <w:szCs w:val="24"/>
        </w:rPr>
      </w:pPr>
    </w:p>
    <w:p w14:paraId="35931623" w14:textId="77777777" w:rsidR="00C63D45" w:rsidRPr="005321E8" w:rsidRDefault="00C63D45" w:rsidP="001D0320">
      <w:pPr>
        <w:pBdr>
          <w:top w:val="nil"/>
          <w:left w:val="nil"/>
          <w:bottom w:val="nil"/>
          <w:right w:val="nil"/>
          <w:between w:val="nil"/>
        </w:pBdr>
        <w:spacing w:after="0" w:line="360" w:lineRule="auto"/>
        <w:ind w:left="720" w:hanging="720"/>
        <w:jc w:val="both"/>
        <w:rPr>
          <w:rFonts w:ascii="Times New Roman" w:hAnsi="Times New Roman"/>
          <w:sz w:val="24"/>
          <w:szCs w:val="24"/>
        </w:rPr>
      </w:pPr>
      <w:r w:rsidRPr="005321E8">
        <w:rPr>
          <w:rFonts w:ascii="Times New Roman" w:hAnsi="Times New Roman"/>
          <w:sz w:val="24"/>
          <w:szCs w:val="24"/>
        </w:rPr>
        <w:t xml:space="preserve">Super, D. E. (1990). A life-span, life-space approach to career development. In D. Brown &amp; L. Brooks (Eds.) </w:t>
      </w:r>
      <w:r w:rsidRPr="005321E8">
        <w:rPr>
          <w:rFonts w:ascii="Times New Roman" w:hAnsi="Times New Roman"/>
          <w:i/>
          <w:sz w:val="24"/>
          <w:szCs w:val="24"/>
        </w:rPr>
        <w:t xml:space="preserve">Career choice and development </w:t>
      </w:r>
      <w:r w:rsidRPr="005321E8">
        <w:rPr>
          <w:rFonts w:ascii="Times New Roman" w:hAnsi="Times New Roman"/>
          <w:sz w:val="24"/>
          <w:szCs w:val="24"/>
        </w:rPr>
        <w:t>(pp.167-126). Jossey- Bass.</w:t>
      </w:r>
      <w:r>
        <w:rPr>
          <w:rFonts w:ascii="Times New Roman" w:hAnsi="Times New Roman"/>
          <w:sz w:val="24"/>
          <w:szCs w:val="24"/>
        </w:rPr>
        <w:t xml:space="preserve"> </w:t>
      </w:r>
      <w:r w:rsidRPr="0002698A">
        <w:rPr>
          <w:rFonts w:ascii="Times New Roman" w:hAnsi="Times New Roman"/>
          <w:noProof/>
          <w:sz w:val="24"/>
          <w:szCs w:val="24"/>
        </w:rPr>
        <w:t>https://doi.org/</w:t>
      </w:r>
      <w:r w:rsidRPr="005321E8">
        <w:rPr>
          <w:rFonts w:ascii="Times New Roman" w:hAnsi="Times New Roman"/>
          <w:sz w:val="24"/>
          <w:szCs w:val="24"/>
        </w:rPr>
        <w:t>10.5539/ass.v11n15p159</w:t>
      </w:r>
    </w:p>
    <w:p w14:paraId="66C51714" w14:textId="77777777" w:rsidR="00C63D45" w:rsidRPr="005321E8" w:rsidRDefault="00C63D45" w:rsidP="001D0320">
      <w:pPr>
        <w:widowControl w:val="0"/>
        <w:tabs>
          <w:tab w:val="left" w:pos="9072"/>
        </w:tabs>
        <w:spacing w:after="0" w:line="360" w:lineRule="auto"/>
        <w:ind w:left="720" w:hanging="720"/>
        <w:jc w:val="both"/>
        <w:rPr>
          <w:rFonts w:ascii="Times New Roman" w:hAnsi="Times New Roman"/>
          <w:sz w:val="24"/>
          <w:szCs w:val="24"/>
        </w:rPr>
      </w:pPr>
    </w:p>
    <w:p w14:paraId="3213365B" w14:textId="77777777" w:rsidR="00C63D45" w:rsidRDefault="00C63D45" w:rsidP="001D0320">
      <w:pPr>
        <w:pBdr>
          <w:top w:val="nil"/>
          <w:left w:val="nil"/>
          <w:bottom w:val="nil"/>
          <w:right w:val="nil"/>
          <w:between w:val="nil"/>
        </w:pBdr>
        <w:spacing w:after="0" w:line="360" w:lineRule="auto"/>
        <w:ind w:left="720" w:hanging="720"/>
        <w:jc w:val="both"/>
        <w:rPr>
          <w:rFonts w:ascii="Times New Roman" w:hAnsi="Times New Roman"/>
          <w:sz w:val="24"/>
          <w:szCs w:val="24"/>
        </w:rPr>
      </w:pPr>
      <w:proofErr w:type="spellStart"/>
      <w:r w:rsidRPr="005321E8">
        <w:rPr>
          <w:rFonts w:ascii="Times New Roman" w:hAnsi="Times New Roman"/>
          <w:sz w:val="24"/>
          <w:szCs w:val="24"/>
        </w:rPr>
        <w:lastRenderedPageBreak/>
        <w:t>Sabouripour</w:t>
      </w:r>
      <w:proofErr w:type="spellEnd"/>
      <w:r w:rsidRPr="005321E8">
        <w:rPr>
          <w:rFonts w:ascii="Times New Roman" w:hAnsi="Times New Roman"/>
          <w:sz w:val="24"/>
          <w:szCs w:val="24"/>
        </w:rPr>
        <w:t xml:space="preserve">, F., &amp; Roslan, S. (2015). Resilience, optimism and social support among international students. </w:t>
      </w:r>
      <w:r w:rsidRPr="005321E8">
        <w:rPr>
          <w:rFonts w:ascii="Times New Roman" w:hAnsi="Times New Roman"/>
          <w:i/>
          <w:sz w:val="24"/>
          <w:szCs w:val="24"/>
        </w:rPr>
        <w:t>Asian Social Science</w:t>
      </w:r>
      <w:r w:rsidRPr="005321E8">
        <w:rPr>
          <w:rFonts w:ascii="Times New Roman" w:hAnsi="Times New Roman"/>
          <w:sz w:val="24"/>
          <w:szCs w:val="24"/>
        </w:rPr>
        <w:t xml:space="preserve">, </w:t>
      </w:r>
      <w:r w:rsidRPr="005321E8">
        <w:rPr>
          <w:rFonts w:ascii="Times New Roman" w:hAnsi="Times New Roman"/>
          <w:i/>
          <w:sz w:val="24"/>
          <w:szCs w:val="24"/>
        </w:rPr>
        <w:t>11</w:t>
      </w:r>
      <w:r w:rsidRPr="005321E8">
        <w:rPr>
          <w:rFonts w:ascii="Times New Roman" w:hAnsi="Times New Roman"/>
          <w:sz w:val="24"/>
          <w:szCs w:val="24"/>
        </w:rPr>
        <w:t xml:space="preserve">(15), 159–170. </w:t>
      </w:r>
      <w:r w:rsidRPr="0002698A">
        <w:rPr>
          <w:rFonts w:ascii="Times New Roman" w:hAnsi="Times New Roman"/>
          <w:noProof/>
          <w:sz w:val="24"/>
          <w:szCs w:val="24"/>
        </w:rPr>
        <w:t>https://doi.org/</w:t>
      </w:r>
      <w:r w:rsidRPr="005321E8">
        <w:rPr>
          <w:rFonts w:ascii="Times New Roman" w:hAnsi="Times New Roman"/>
          <w:sz w:val="24"/>
          <w:szCs w:val="24"/>
        </w:rPr>
        <w:t>10.5539/ass.v11n15p159</w:t>
      </w:r>
    </w:p>
    <w:p w14:paraId="2618FD9A" w14:textId="77777777" w:rsidR="00C63D45" w:rsidRPr="005321E8" w:rsidRDefault="00C63D45" w:rsidP="001D0320">
      <w:pPr>
        <w:pBdr>
          <w:top w:val="nil"/>
          <w:left w:val="nil"/>
          <w:bottom w:val="nil"/>
          <w:right w:val="nil"/>
          <w:between w:val="nil"/>
        </w:pBdr>
        <w:spacing w:after="0" w:line="360" w:lineRule="auto"/>
        <w:jc w:val="both"/>
        <w:rPr>
          <w:rFonts w:ascii="Times New Roman" w:hAnsi="Times New Roman"/>
          <w:sz w:val="24"/>
          <w:szCs w:val="24"/>
        </w:rPr>
      </w:pPr>
    </w:p>
    <w:p w14:paraId="27C5CDCB" w14:textId="77777777" w:rsidR="00C63D45" w:rsidRDefault="00C63D45" w:rsidP="001D0320">
      <w:pPr>
        <w:pBdr>
          <w:top w:val="nil"/>
          <w:left w:val="nil"/>
          <w:bottom w:val="nil"/>
          <w:right w:val="nil"/>
          <w:between w:val="nil"/>
        </w:pBdr>
        <w:spacing w:after="0" w:line="360" w:lineRule="auto"/>
        <w:ind w:left="720" w:hanging="720"/>
        <w:jc w:val="both"/>
        <w:rPr>
          <w:rFonts w:ascii="Times New Roman" w:hAnsi="Times New Roman"/>
          <w:sz w:val="24"/>
          <w:szCs w:val="24"/>
        </w:rPr>
      </w:pPr>
      <w:r w:rsidRPr="005321E8">
        <w:rPr>
          <w:rFonts w:ascii="Times New Roman" w:hAnsi="Times New Roman"/>
          <w:sz w:val="24"/>
          <w:szCs w:val="24"/>
        </w:rPr>
        <w:t xml:space="preserve">Redmond, S. (2013). </w:t>
      </w:r>
      <w:r w:rsidRPr="005321E8">
        <w:rPr>
          <w:rFonts w:ascii="Times New Roman" w:hAnsi="Times New Roman"/>
          <w:i/>
          <w:sz w:val="24"/>
          <w:szCs w:val="24"/>
        </w:rPr>
        <w:t>An explorative study on the connection between leadership skills, resilience and social support among youth</w:t>
      </w:r>
      <w:r w:rsidRPr="005321E8">
        <w:rPr>
          <w:rFonts w:ascii="Times New Roman" w:hAnsi="Times New Roman"/>
          <w:sz w:val="24"/>
          <w:szCs w:val="24"/>
        </w:rPr>
        <w:t xml:space="preserve"> [Unpublished doctoral thesis]. National University of Ireland.</w:t>
      </w:r>
    </w:p>
    <w:p w14:paraId="6A74BE35" w14:textId="77777777" w:rsidR="00C63D45" w:rsidRPr="005321E8" w:rsidRDefault="00C63D45" w:rsidP="001D0320">
      <w:pPr>
        <w:pBdr>
          <w:top w:val="nil"/>
          <w:left w:val="nil"/>
          <w:bottom w:val="nil"/>
          <w:right w:val="nil"/>
          <w:between w:val="nil"/>
        </w:pBdr>
        <w:spacing w:after="0" w:line="360" w:lineRule="auto"/>
        <w:ind w:left="720" w:hanging="720"/>
        <w:jc w:val="both"/>
        <w:rPr>
          <w:rFonts w:ascii="Times New Roman" w:hAnsi="Times New Roman"/>
          <w:sz w:val="24"/>
          <w:szCs w:val="24"/>
        </w:rPr>
      </w:pPr>
    </w:p>
    <w:p w14:paraId="1BB1F2D0" w14:textId="1C341B4E" w:rsidR="00C63D45" w:rsidRPr="005321E8" w:rsidRDefault="00C63D45" w:rsidP="001D0320">
      <w:pPr>
        <w:pBdr>
          <w:top w:val="nil"/>
          <w:left w:val="nil"/>
          <w:bottom w:val="nil"/>
          <w:right w:val="nil"/>
          <w:between w:val="nil"/>
        </w:pBdr>
        <w:spacing w:after="0" w:line="360" w:lineRule="auto"/>
        <w:ind w:left="720" w:hanging="720"/>
        <w:jc w:val="both"/>
        <w:rPr>
          <w:rFonts w:ascii="Times New Roman" w:hAnsi="Times New Roman"/>
          <w:sz w:val="24"/>
          <w:szCs w:val="24"/>
        </w:rPr>
      </w:pPr>
      <w:r w:rsidRPr="005321E8">
        <w:rPr>
          <w:rFonts w:ascii="Times New Roman" w:hAnsi="Times New Roman"/>
          <w:sz w:val="24"/>
          <w:szCs w:val="24"/>
        </w:rPr>
        <w:t xml:space="preserve">Azmi, N. I., &amp; Hisyam, M. H. M. (2012, September 18-20). </w:t>
      </w:r>
      <w:r w:rsidRPr="005321E8">
        <w:rPr>
          <w:rFonts w:ascii="Times New Roman" w:hAnsi="Times New Roman"/>
          <w:i/>
          <w:sz w:val="24"/>
          <w:szCs w:val="24"/>
        </w:rPr>
        <w:t>Soft skills implementation in basic vocational education: Transformation of Malaysian Education System</w:t>
      </w:r>
      <w:r w:rsidRPr="005321E8">
        <w:rPr>
          <w:rFonts w:ascii="Times New Roman" w:hAnsi="Times New Roman"/>
          <w:sz w:val="24"/>
          <w:szCs w:val="24"/>
        </w:rPr>
        <w:t>.</w:t>
      </w:r>
      <w:r w:rsidRPr="005321E8">
        <w:t xml:space="preserve"> </w:t>
      </w:r>
      <w:r w:rsidRPr="005321E8">
        <w:rPr>
          <w:rFonts w:ascii="Times New Roman" w:hAnsi="Times New Roman"/>
          <w:sz w:val="24"/>
          <w:szCs w:val="24"/>
        </w:rPr>
        <w:t>[Paper presentation]. International Conference on Active Learning (ICAL 2012), Melaka, Malaysia.</w:t>
      </w:r>
    </w:p>
    <w:p w14:paraId="7197B739" w14:textId="77777777" w:rsidR="00EB5596" w:rsidRDefault="00EB5596" w:rsidP="00EB5596">
      <w:pPr>
        <w:spacing w:line="360" w:lineRule="auto"/>
        <w:jc w:val="both"/>
        <w:rPr>
          <w:rFonts w:ascii="Times New Roman" w:hAnsi="Times New Roman"/>
          <w:bCs/>
          <w:color w:val="007BB8"/>
          <w:sz w:val="24"/>
          <w:szCs w:val="24"/>
        </w:rPr>
      </w:pPr>
    </w:p>
    <w:p w14:paraId="7F64C7E7" w14:textId="7093CFCC" w:rsidR="00EB5596" w:rsidRPr="00134104" w:rsidRDefault="00EB5596" w:rsidP="00EB5596">
      <w:pPr>
        <w:spacing w:line="360" w:lineRule="auto"/>
        <w:jc w:val="both"/>
        <w:rPr>
          <w:rFonts w:ascii="Times New Roman" w:hAnsi="Times New Roman"/>
          <w:bCs/>
          <w:color w:val="007BB8"/>
          <w:sz w:val="24"/>
          <w:szCs w:val="24"/>
        </w:rPr>
      </w:pPr>
      <w:r w:rsidRPr="00134104">
        <w:rPr>
          <w:rFonts w:ascii="Times New Roman" w:hAnsi="Times New Roman"/>
          <w:bCs/>
          <w:color w:val="007BB8"/>
          <w:sz w:val="24"/>
          <w:szCs w:val="24"/>
        </w:rPr>
        <w:t>[</w:t>
      </w:r>
      <w:r w:rsidRPr="00AF781E">
        <w:rPr>
          <w:rFonts w:ascii="Times New Roman" w:hAnsi="Times New Roman"/>
          <w:bCs/>
          <w:color w:val="007BB8"/>
          <w:sz w:val="24"/>
          <w:szCs w:val="24"/>
        </w:rPr>
        <w:t>Please follow the APA reference style (7th Edition) for all citations. Ensure that all sources cited in the text are included in the references list, and both the citations in the text and the list must match. The references should be arranged in alphabetical order. Additionally, provide complete information for each reference, as specified by the APA (7th Edition) guidelines. This includes details for journals, books, and websites, and if a title is not in English, it should be translated into English.</w:t>
      </w:r>
      <w:r>
        <w:rPr>
          <w:rFonts w:ascii="Times New Roman" w:hAnsi="Times New Roman"/>
          <w:bCs/>
          <w:color w:val="007BB8"/>
          <w:sz w:val="24"/>
          <w:szCs w:val="24"/>
        </w:rPr>
        <w:t>]</w:t>
      </w:r>
    </w:p>
    <w:p w14:paraId="1D30BB14" w14:textId="77777777" w:rsidR="00423C0A" w:rsidRDefault="00423C0A"/>
    <w:sectPr w:rsidR="00423C0A" w:rsidSect="00C63D45">
      <w:headerReference w:type="default" r:id="rId16"/>
      <w:footerReference w:type="default" r:id="rId17"/>
      <w:pgSz w:w="11906" w:h="16838"/>
      <w:pgMar w:top="2275" w:right="2275" w:bottom="2275" w:left="2275"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10C83" w14:textId="77777777" w:rsidR="00E6780F" w:rsidRDefault="00E6780F">
      <w:pPr>
        <w:spacing w:after="0" w:line="240" w:lineRule="auto"/>
      </w:pPr>
      <w:r>
        <w:separator/>
      </w:r>
    </w:p>
  </w:endnote>
  <w:endnote w:type="continuationSeparator" w:id="0">
    <w:p w14:paraId="558D2D8C" w14:textId="77777777" w:rsidR="00E6780F" w:rsidRDefault="00E6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6179E" w14:textId="77777777" w:rsidR="00E20A79" w:rsidRDefault="00E6780F">
    <w:pPr>
      <w:pStyle w:val="Footer"/>
      <w:jc w:val="right"/>
    </w:pPr>
    <w:r>
      <w:fldChar w:fldCharType="begin"/>
    </w:r>
    <w:r>
      <w:instrText xml:space="preserve"> PAGE   \* MERGEFORMAT </w:instrText>
    </w:r>
    <w:r>
      <w:fldChar w:fldCharType="separate"/>
    </w:r>
    <w:r>
      <w:rPr>
        <w:noProof/>
      </w:rPr>
      <w:t>8</w:t>
    </w:r>
    <w:r>
      <w:rPr>
        <w:noProof/>
      </w:rPr>
      <w:fldChar w:fldCharType="end"/>
    </w:r>
  </w:p>
  <w:p w14:paraId="6714DB0B" w14:textId="77777777" w:rsidR="00E20A79" w:rsidRDefault="00E20A79">
    <w:pPr>
      <w:pStyle w:val="Footer"/>
    </w:pPr>
  </w:p>
  <w:p w14:paraId="26241C40" w14:textId="77777777" w:rsidR="00E20A79" w:rsidRDefault="00E20A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998A0" w14:textId="77777777" w:rsidR="00E6780F" w:rsidRDefault="00E6780F">
      <w:pPr>
        <w:spacing w:after="0" w:line="240" w:lineRule="auto"/>
      </w:pPr>
      <w:r>
        <w:separator/>
      </w:r>
    </w:p>
  </w:footnote>
  <w:footnote w:type="continuationSeparator" w:id="0">
    <w:p w14:paraId="4EE03F14" w14:textId="77777777" w:rsidR="00E6780F" w:rsidRDefault="00E67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4EFAE" w14:textId="77777777" w:rsidR="00E20A79" w:rsidRPr="005D6F04" w:rsidRDefault="00E6780F" w:rsidP="005D6F04">
    <w:pPr>
      <w:pStyle w:val="Header"/>
      <w:jc w:val="center"/>
      <w:rPr>
        <w:rFonts w:ascii="Times New Roman" w:hAnsi="Times New Roman"/>
        <w:sz w:val="24"/>
        <w:szCs w:val="24"/>
      </w:rPr>
    </w:pPr>
    <w:r>
      <w:rPr>
        <w:rFonts w:ascii="Times New Roman" w:hAnsi="Times New Roman"/>
        <w:sz w:val="24"/>
        <w:szCs w:val="24"/>
      </w:rPr>
      <w:t xml:space="preserve">The </w:t>
    </w:r>
    <w:r w:rsidRPr="00B17C02">
      <w:rPr>
        <w:rFonts w:ascii="Times New Roman" w:hAnsi="Times New Roman"/>
        <w:sz w:val="24"/>
        <w:szCs w:val="24"/>
      </w:rPr>
      <w:t>Effect of Corporate Governance</w:t>
    </w:r>
  </w:p>
  <w:p w14:paraId="673BC897" w14:textId="77777777" w:rsidR="00E20A79" w:rsidRDefault="00E20A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66B3D"/>
    <w:multiLevelType w:val="hybridMultilevel"/>
    <w:tmpl w:val="92C4F50C"/>
    <w:lvl w:ilvl="0" w:tplc="7EEC8306">
      <w:start w:val="1"/>
      <w:numFmt w:val="decimal"/>
      <w:lvlText w:val="%1."/>
      <w:lvlJc w:val="left"/>
      <w:pPr>
        <w:ind w:left="720" w:hanging="360"/>
      </w:pPr>
    </w:lvl>
    <w:lvl w:ilvl="1" w:tplc="F8EC267E">
      <w:start w:val="1"/>
      <w:numFmt w:val="decimal"/>
      <w:lvlText w:val="%2."/>
      <w:lvlJc w:val="left"/>
      <w:pPr>
        <w:ind w:left="720" w:hanging="360"/>
      </w:pPr>
    </w:lvl>
    <w:lvl w:ilvl="2" w:tplc="2F3EC098">
      <w:start w:val="1"/>
      <w:numFmt w:val="decimal"/>
      <w:lvlText w:val="%3."/>
      <w:lvlJc w:val="left"/>
      <w:pPr>
        <w:ind w:left="720" w:hanging="360"/>
      </w:pPr>
    </w:lvl>
    <w:lvl w:ilvl="3" w:tplc="0C46533E">
      <w:start w:val="1"/>
      <w:numFmt w:val="decimal"/>
      <w:lvlText w:val="%4."/>
      <w:lvlJc w:val="left"/>
      <w:pPr>
        <w:ind w:left="720" w:hanging="360"/>
      </w:pPr>
    </w:lvl>
    <w:lvl w:ilvl="4" w:tplc="0238A10A">
      <w:start w:val="1"/>
      <w:numFmt w:val="decimal"/>
      <w:lvlText w:val="%5."/>
      <w:lvlJc w:val="left"/>
      <w:pPr>
        <w:ind w:left="720" w:hanging="360"/>
      </w:pPr>
    </w:lvl>
    <w:lvl w:ilvl="5" w:tplc="7F4E3806">
      <w:start w:val="1"/>
      <w:numFmt w:val="decimal"/>
      <w:lvlText w:val="%6."/>
      <w:lvlJc w:val="left"/>
      <w:pPr>
        <w:ind w:left="720" w:hanging="360"/>
      </w:pPr>
    </w:lvl>
    <w:lvl w:ilvl="6" w:tplc="A49217CE">
      <w:start w:val="1"/>
      <w:numFmt w:val="decimal"/>
      <w:lvlText w:val="%7."/>
      <w:lvlJc w:val="left"/>
      <w:pPr>
        <w:ind w:left="720" w:hanging="360"/>
      </w:pPr>
    </w:lvl>
    <w:lvl w:ilvl="7" w:tplc="8FE0F5F6">
      <w:start w:val="1"/>
      <w:numFmt w:val="decimal"/>
      <w:lvlText w:val="%8."/>
      <w:lvlJc w:val="left"/>
      <w:pPr>
        <w:ind w:left="720" w:hanging="360"/>
      </w:pPr>
    </w:lvl>
    <w:lvl w:ilvl="8" w:tplc="9D14A2F8">
      <w:start w:val="1"/>
      <w:numFmt w:val="decimal"/>
      <w:lvlText w:val="%9."/>
      <w:lvlJc w:val="left"/>
      <w:pPr>
        <w:ind w:left="720" w:hanging="360"/>
      </w:pPr>
    </w:lvl>
  </w:abstractNum>
  <w:abstractNum w:abstractNumId="1" w15:restartNumberingAfterBreak="0">
    <w:nsid w:val="2D0F6539"/>
    <w:multiLevelType w:val="hybridMultilevel"/>
    <w:tmpl w:val="01741454"/>
    <w:lvl w:ilvl="0" w:tplc="4F82B7C4">
      <w:start w:val="1"/>
      <w:numFmt w:val="decimal"/>
      <w:lvlText w:val="%1."/>
      <w:lvlJc w:val="left"/>
      <w:pPr>
        <w:ind w:left="720" w:hanging="360"/>
      </w:pPr>
    </w:lvl>
    <w:lvl w:ilvl="1" w:tplc="719E156C">
      <w:start w:val="1"/>
      <w:numFmt w:val="decimal"/>
      <w:lvlText w:val="%2."/>
      <w:lvlJc w:val="left"/>
      <w:pPr>
        <w:ind w:left="720" w:hanging="360"/>
      </w:pPr>
    </w:lvl>
    <w:lvl w:ilvl="2" w:tplc="20FA6698">
      <w:start w:val="1"/>
      <w:numFmt w:val="decimal"/>
      <w:lvlText w:val="%3."/>
      <w:lvlJc w:val="left"/>
      <w:pPr>
        <w:ind w:left="720" w:hanging="360"/>
      </w:pPr>
    </w:lvl>
    <w:lvl w:ilvl="3" w:tplc="4FB2C230">
      <w:start w:val="1"/>
      <w:numFmt w:val="decimal"/>
      <w:lvlText w:val="%4."/>
      <w:lvlJc w:val="left"/>
      <w:pPr>
        <w:ind w:left="720" w:hanging="360"/>
      </w:pPr>
    </w:lvl>
    <w:lvl w:ilvl="4" w:tplc="2A9C18CE">
      <w:start w:val="1"/>
      <w:numFmt w:val="decimal"/>
      <w:lvlText w:val="%5."/>
      <w:lvlJc w:val="left"/>
      <w:pPr>
        <w:ind w:left="720" w:hanging="360"/>
      </w:pPr>
    </w:lvl>
    <w:lvl w:ilvl="5" w:tplc="14EAA6CE">
      <w:start w:val="1"/>
      <w:numFmt w:val="decimal"/>
      <w:lvlText w:val="%6."/>
      <w:lvlJc w:val="left"/>
      <w:pPr>
        <w:ind w:left="720" w:hanging="360"/>
      </w:pPr>
    </w:lvl>
    <w:lvl w:ilvl="6" w:tplc="BAC48F88">
      <w:start w:val="1"/>
      <w:numFmt w:val="decimal"/>
      <w:lvlText w:val="%7."/>
      <w:lvlJc w:val="left"/>
      <w:pPr>
        <w:ind w:left="720" w:hanging="360"/>
      </w:pPr>
    </w:lvl>
    <w:lvl w:ilvl="7" w:tplc="E11A3B3A">
      <w:start w:val="1"/>
      <w:numFmt w:val="decimal"/>
      <w:lvlText w:val="%8."/>
      <w:lvlJc w:val="left"/>
      <w:pPr>
        <w:ind w:left="720" w:hanging="360"/>
      </w:pPr>
    </w:lvl>
    <w:lvl w:ilvl="8" w:tplc="8CB468A4">
      <w:start w:val="1"/>
      <w:numFmt w:val="decimal"/>
      <w:lvlText w:val="%9."/>
      <w:lvlJc w:val="left"/>
      <w:pPr>
        <w:ind w:left="720" w:hanging="360"/>
      </w:pPr>
    </w:lvl>
  </w:abstractNum>
  <w:abstractNum w:abstractNumId="2" w15:restartNumberingAfterBreak="0">
    <w:nsid w:val="304220E7"/>
    <w:multiLevelType w:val="hybridMultilevel"/>
    <w:tmpl w:val="D00E2650"/>
    <w:lvl w:ilvl="0" w:tplc="21D677F8">
      <w:start w:val="1"/>
      <w:numFmt w:val="decimal"/>
      <w:lvlText w:val="%1."/>
      <w:lvlJc w:val="left"/>
      <w:pPr>
        <w:ind w:left="720" w:hanging="360"/>
      </w:pPr>
    </w:lvl>
    <w:lvl w:ilvl="1" w:tplc="F9305622">
      <w:start w:val="1"/>
      <w:numFmt w:val="decimal"/>
      <w:lvlText w:val="%2."/>
      <w:lvlJc w:val="left"/>
      <w:pPr>
        <w:ind w:left="720" w:hanging="360"/>
      </w:pPr>
    </w:lvl>
    <w:lvl w:ilvl="2" w:tplc="DD383C10">
      <w:start w:val="1"/>
      <w:numFmt w:val="decimal"/>
      <w:lvlText w:val="%3."/>
      <w:lvlJc w:val="left"/>
      <w:pPr>
        <w:ind w:left="720" w:hanging="360"/>
      </w:pPr>
    </w:lvl>
    <w:lvl w:ilvl="3" w:tplc="908EFC60">
      <w:start w:val="1"/>
      <w:numFmt w:val="decimal"/>
      <w:lvlText w:val="%4."/>
      <w:lvlJc w:val="left"/>
      <w:pPr>
        <w:ind w:left="720" w:hanging="360"/>
      </w:pPr>
    </w:lvl>
    <w:lvl w:ilvl="4" w:tplc="B9686882">
      <w:start w:val="1"/>
      <w:numFmt w:val="decimal"/>
      <w:lvlText w:val="%5."/>
      <w:lvlJc w:val="left"/>
      <w:pPr>
        <w:ind w:left="720" w:hanging="360"/>
      </w:pPr>
    </w:lvl>
    <w:lvl w:ilvl="5" w:tplc="BA4EB5C0">
      <w:start w:val="1"/>
      <w:numFmt w:val="decimal"/>
      <w:lvlText w:val="%6."/>
      <w:lvlJc w:val="left"/>
      <w:pPr>
        <w:ind w:left="720" w:hanging="360"/>
      </w:pPr>
    </w:lvl>
    <w:lvl w:ilvl="6" w:tplc="09FE9FCC">
      <w:start w:val="1"/>
      <w:numFmt w:val="decimal"/>
      <w:lvlText w:val="%7."/>
      <w:lvlJc w:val="left"/>
      <w:pPr>
        <w:ind w:left="720" w:hanging="360"/>
      </w:pPr>
    </w:lvl>
    <w:lvl w:ilvl="7" w:tplc="EEFCD87C">
      <w:start w:val="1"/>
      <w:numFmt w:val="decimal"/>
      <w:lvlText w:val="%8."/>
      <w:lvlJc w:val="left"/>
      <w:pPr>
        <w:ind w:left="720" w:hanging="360"/>
      </w:pPr>
    </w:lvl>
    <w:lvl w:ilvl="8" w:tplc="8B829836">
      <w:start w:val="1"/>
      <w:numFmt w:val="decimal"/>
      <w:lvlText w:val="%9."/>
      <w:lvlJc w:val="left"/>
      <w:pPr>
        <w:ind w:left="720" w:hanging="360"/>
      </w:pPr>
    </w:lvl>
  </w:abstractNum>
  <w:abstractNum w:abstractNumId="3" w15:restartNumberingAfterBreak="0">
    <w:nsid w:val="395D6BB0"/>
    <w:multiLevelType w:val="hybridMultilevel"/>
    <w:tmpl w:val="308CB6FC"/>
    <w:lvl w:ilvl="0" w:tplc="775C7DF4">
      <w:start w:val="1"/>
      <w:numFmt w:val="decimal"/>
      <w:lvlText w:val="%1."/>
      <w:lvlJc w:val="left"/>
      <w:pPr>
        <w:ind w:left="720" w:hanging="360"/>
      </w:pPr>
    </w:lvl>
    <w:lvl w:ilvl="1" w:tplc="5A1C8164">
      <w:start w:val="1"/>
      <w:numFmt w:val="decimal"/>
      <w:lvlText w:val="%2."/>
      <w:lvlJc w:val="left"/>
      <w:pPr>
        <w:ind w:left="720" w:hanging="360"/>
      </w:pPr>
    </w:lvl>
    <w:lvl w:ilvl="2" w:tplc="3D1E119E">
      <w:start w:val="1"/>
      <w:numFmt w:val="decimal"/>
      <w:lvlText w:val="%3."/>
      <w:lvlJc w:val="left"/>
      <w:pPr>
        <w:ind w:left="720" w:hanging="360"/>
      </w:pPr>
    </w:lvl>
    <w:lvl w:ilvl="3" w:tplc="59D814AC">
      <w:start w:val="1"/>
      <w:numFmt w:val="decimal"/>
      <w:lvlText w:val="%4."/>
      <w:lvlJc w:val="left"/>
      <w:pPr>
        <w:ind w:left="720" w:hanging="360"/>
      </w:pPr>
    </w:lvl>
    <w:lvl w:ilvl="4" w:tplc="83A6E9DC">
      <w:start w:val="1"/>
      <w:numFmt w:val="decimal"/>
      <w:lvlText w:val="%5."/>
      <w:lvlJc w:val="left"/>
      <w:pPr>
        <w:ind w:left="720" w:hanging="360"/>
      </w:pPr>
    </w:lvl>
    <w:lvl w:ilvl="5" w:tplc="1AAE07F6">
      <w:start w:val="1"/>
      <w:numFmt w:val="decimal"/>
      <w:lvlText w:val="%6."/>
      <w:lvlJc w:val="left"/>
      <w:pPr>
        <w:ind w:left="720" w:hanging="360"/>
      </w:pPr>
    </w:lvl>
    <w:lvl w:ilvl="6" w:tplc="BFCCA7B8">
      <w:start w:val="1"/>
      <w:numFmt w:val="decimal"/>
      <w:lvlText w:val="%7."/>
      <w:lvlJc w:val="left"/>
      <w:pPr>
        <w:ind w:left="720" w:hanging="360"/>
      </w:pPr>
    </w:lvl>
    <w:lvl w:ilvl="7" w:tplc="B4745A2A">
      <w:start w:val="1"/>
      <w:numFmt w:val="decimal"/>
      <w:lvlText w:val="%8."/>
      <w:lvlJc w:val="left"/>
      <w:pPr>
        <w:ind w:left="720" w:hanging="360"/>
      </w:pPr>
    </w:lvl>
    <w:lvl w:ilvl="8" w:tplc="73285C72">
      <w:start w:val="1"/>
      <w:numFmt w:val="decimal"/>
      <w:lvlText w:val="%9."/>
      <w:lvlJc w:val="left"/>
      <w:pPr>
        <w:ind w:left="720" w:hanging="360"/>
      </w:pPr>
    </w:lvl>
  </w:abstractNum>
  <w:abstractNum w:abstractNumId="4" w15:restartNumberingAfterBreak="0">
    <w:nsid w:val="3C2776F5"/>
    <w:multiLevelType w:val="hybridMultilevel"/>
    <w:tmpl w:val="F110AF26"/>
    <w:lvl w:ilvl="0" w:tplc="D8FAA6FC">
      <w:start w:val="1"/>
      <w:numFmt w:val="decimal"/>
      <w:lvlText w:val="%1."/>
      <w:lvlJc w:val="left"/>
      <w:pPr>
        <w:ind w:left="720" w:hanging="360"/>
      </w:pPr>
    </w:lvl>
    <w:lvl w:ilvl="1" w:tplc="7F72D70A">
      <w:start w:val="1"/>
      <w:numFmt w:val="decimal"/>
      <w:lvlText w:val="%2."/>
      <w:lvlJc w:val="left"/>
      <w:pPr>
        <w:ind w:left="720" w:hanging="360"/>
      </w:pPr>
    </w:lvl>
    <w:lvl w:ilvl="2" w:tplc="5360F642">
      <w:start w:val="1"/>
      <w:numFmt w:val="decimal"/>
      <w:lvlText w:val="%3."/>
      <w:lvlJc w:val="left"/>
      <w:pPr>
        <w:ind w:left="720" w:hanging="360"/>
      </w:pPr>
    </w:lvl>
    <w:lvl w:ilvl="3" w:tplc="EEDAC87C">
      <w:start w:val="1"/>
      <w:numFmt w:val="decimal"/>
      <w:lvlText w:val="%4."/>
      <w:lvlJc w:val="left"/>
      <w:pPr>
        <w:ind w:left="720" w:hanging="360"/>
      </w:pPr>
    </w:lvl>
    <w:lvl w:ilvl="4" w:tplc="CA34AAB0">
      <w:start w:val="1"/>
      <w:numFmt w:val="decimal"/>
      <w:lvlText w:val="%5."/>
      <w:lvlJc w:val="left"/>
      <w:pPr>
        <w:ind w:left="720" w:hanging="360"/>
      </w:pPr>
    </w:lvl>
    <w:lvl w:ilvl="5" w:tplc="B6B618BA">
      <w:start w:val="1"/>
      <w:numFmt w:val="decimal"/>
      <w:lvlText w:val="%6."/>
      <w:lvlJc w:val="left"/>
      <w:pPr>
        <w:ind w:left="720" w:hanging="360"/>
      </w:pPr>
    </w:lvl>
    <w:lvl w:ilvl="6" w:tplc="132838FC">
      <w:start w:val="1"/>
      <w:numFmt w:val="decimal"/>
      <w:lvlText w:val="%7."/>
      <w:lvlJc w:val="left"/>
      <w:pPr>
        <w:ind w:left="720" w:hanging="360"/>
      </w:pPr>
    </w:lvl>
    <w:lvl w:ilvl="7" w:tplc="742EA9F2">
      <w:start w:val="1"/>
      <w:numFmt w:val="decimal"/>
      <w:lvlText w:val="%8."/>
      <w:lvlJc w:val="left"/>
      <w:pPr>
        <w:ind w:left="720" w:hanging="360"/>
      </w:pPr>
    </w:lvl>
    <w:lvl w:ilvl="8" w:tplc="56300426">
      <w:start w:val="1"/>
      <w:numFmt w:val="decimal"/>
      <w:lvlText w:val="%9."/>
      <w:lvlJc w:val="left"/>
      <w:pPr>
        <w:ind w:left="720" w:hanging="360"/>
      </w:pPr>
    </w:lvl>
  </w:abstractNum>
  <w:abstractNum w:abstractNumId="5" w15:restartNumberingAfterBreak="0">
    <w:nsid w:val="3F0A141F"/>
    <w:multiLevelType w:val="hybridMultilevel"/>
    <w:tmpl w:val="5D32D122"/>
    <w:lvl w:ilvl="0" w:tplc="847AA514">
      <w:start w:val="1"/>
      <w:numFmt w:val="decimal"/>
      <w:lvlText w:val="%1."/>
      <w:lvlJc w:val="left"/>
      <w:pPr>
        <w:ind w:left="720" w:hanging="360"/>
      </w:pPr>
    </w:lvl>
    <w:lvl w:ilvl="1" w:tplc="9724AD96">
      <w:start w:val="1"/>
      <w:numFmt w:val="decimal"/>
      <w:lvlText w:val="%2."/>
      <w:lvlJc w:val="left"/>
      <w:pPr>
        <w:ind w:left="720" w:hanging="360"/>
      </w:pPr>
    </w:lvl>
    <w:lvl w:ilvl="2" w:tplc="E968E004">
      <w:start w:val="1"/>
      <w:numFmt w:val="decimal"/>
      <w:lvlText w:val="%3."/>
      <w:lvlJc w:val="left"/>
      <w:pPr>
        <w:ind w:left="720" w:hanging="360"/>
      </w:pPr>
    </w:lvl>
    <w:lvl w:ilvl="3" w:tplc="7328600C">
      <w:start w:val="1"/>
      <w:numFmt w:val="decimal"/>
      <w:lvlText w:val="%4."/>
      <w:lvlJc w:val="left"/>
      <w:pPr>
        <w:ind w:left="720" w:hanging="360"/>
      </w:pPr>
    </w:lvl>
    <w:lvl w:ilvl="4" w:tplc="477A7930">
      <w:start w:val="1"/>
      <w:numFmt w:val="decimal"/>
      <w:lvlText w:val="%5."/>
      <w:lvlJc w:val="left"/>
      <w:pPr>
        <w:ind w:left="720" w:hanging="360"/>
      </w:pPr>
    </w:lvl>
    <w:lvl w:ilvl="5" w:tplc="8642234A">
      <w:start w:val="1"/>
      <w:numFmt w:val="decimal"/>
      <w:lvlText w:val="%6."/>
      <w:lvlJc w:val="left"/>
      <w:pPr>
        <w:ind w:left="720" w:hanging="360"/>
      </w:pPr>
    </w:lvl>
    <w:lvl w:ilvl="6" w:tplc="33A0E118">
      <w:start w:val="1"/>
      <w:numFmt w:val="decimal"/>
      <w:lvlText w:val="%7."/>
      <w:lvlJc w:val="left"/>
      <w:pPr>
        <w:ind w:left="720" w:hanging="360"/>
      </w:pPr>
    </w:lvl>
    <w:lvl w:ilvl="7" w:tplc="E612FADE">
      <w:start w:val="1"/>
      <w:numFmt w:val="decimal"/>
      <w:lvlText w:val="%8."/>
      <w:lvlJc w:val="left"/>
      <w:pPr>
        <w:ind w:left="720" w:hanging="360"/>
      </w:pPr>
    </w:lvl>
    <w:lvl w:ilvl="8" w:tplc="B1A8196C">
      <w:start w:val="1"/>
      <w:numFmt w:val="decimal"/>
      <w:lvlText w:val="%9."/>
      <w:lvlJc w:val="left"/>
      <w:pPr>
        <w:ind w:left="720" w:hanging="360"/>
      </w:pPr>
    </w:lvl>
  </w:abstractNum>
  <w:abstractNum w:abstractNumId="6" w15:restartNumberingAfterBreak="0">
    <w:nsid w:val="3FD75201"/>
    <w:multiLevelType w:val="hybridMultilevel"/>
    <w:tmpl w:val="80C473FA"/>
    <w:lvl w:ilvl="0" w:tplc="AC6E82DC">
      <w:start w:val="1"/>
      <w:numFmt w:val="decimal"/>
      <w:lvlText w:val="%1."/>
      <w:lvlJc w:val="left"/>
      <w:pPr>
        <w:ind w:left="720" w:hanging="360"/>
      </w:pPr>
    </w:lvl>
    <w:lvl w:ilvl="1" w:tplc="BAF6EBF6">
      <w:start w:val="1"/>
      <w:numFmt w:val="decimal"/>
      <w:lvlText w:val="%2."/>
      <w:lvlJc w:val="left"/>
      <w:pPr>
        <w:ind w:left="720" w:hanging="360"/>
      </w:pPr>
    </w:lvl>
    <w:lvl w:ilvl="2" w:tplc="C7AEDA84">
      <w:start w:val="1"/>
      <w:numFmt w:val="decimal"/>
      <w:lvlText w:val="%3."/>
      <w:lvlJc w:val="left"/>
      <w:pPr>
        <w:ind w:left="720" w:hanging="360"/>
      </w:pPr>
    </w:lvl>
    <w:lvl w:ilvl="3" w:tplc="AB0465AE">
      <w:start w:val="1"/>
      <w:numFmt w:val="decimal"/>
      <w:lvlText w:val="%4."/>
      <w:lvlJc w:val="left"/>
      <w:pPr>
        <w:ind w:left="720" w:hanging="360"/>
      </w:pPr>
    </w:lvl>
    <w:lvl w:ilvl="4" w:tplc="29C00C82">
      <w:start w:val="1"/>
      <w:numFmt w:val="decimal"/>
      <w:lvlText w:val="%5."/>
      <w:lvlJc w:val="left"/>
      <w:pPr>
        <w:ind w:left="720" w:hanging="360"/>
      </w:pPr>
    </w:lvl>
    <w:lvl w:ilvl="5" w:tplc="5AFA98C8">
      <w:start w:val="1"/>
      <w:numFmt w:val="decimal"/>
      <w:lvlText w:val="%6."/>
      <w:lvlJc w:val="left"/>
      <w:pPr>
        <w:ind w:left="720" w:hanging="360"/>
      </w:pPr>
    </w:lvl>
    <w:lvl w:ilvl="6" w:tplc="B4E8DBB0">
      <w:start w:val="1"/>
      <w:numFmt w:val="decimal"/>
      <w:lvlText w:val="%7."/>
      <w:lvlJc w:val="left"/>
      <w:pPr>
        <w:ind w:left="720" w:hanging="360"/>
      </w:pPr>
    </w:lvl>
    <w:lvl w:ilvl="7" w:tplc="AE301394">
      <w:start w:val="1"/>
      <w:numFmt w:val="decimal"/>
      <w:lvlText w:val="%8."/>
      <w:lvlJc w:val="left"/>
      <w:pPr>
        <w:ind w:left="720" w:hanging="360"/>
      </w:pPr>
    </w:lvl>
    <w:lvl w:ilvl="8" w:tplc="96688B1C">
      <w:start w:val="1"/>
      <w:numFmt w:val="decimal"/>
      <w:lvlText w:val="%9."/>
      <w:lvlJc w:val="left"/>
      <w:pPr>
        <w:ind w:left="720" w:hanging="360"/>
      </w:pPr>
    </w:lvl>
  </w:abstractNum>
  <w:abstractNum w:abstractNumId="7" w15:restartNumberingAfterBreak="0">
    <w:nsid w:val="45365C0A"/>
    <w:multiLevelType w:val="hybridMultilevel"/>
    <w:tmpl w:val="76647182"/>
    <w:lvl w:ilvl="0" w:tplc="0AF6FC20">
      <w:start w:val="1"/>
      <w:numFmt w:val="decimal"/>
      <w:lvlText w:val="%1."/>
      <w:lvlJc w:val="left"/>
      <w:pPr>
        <w:ind w:left="720" w:hanging="360"/>
      </w:pPr>
    </w:lvl>
    <w:lvl w:ilvl="1" w:tplc="0942A698">
      <w:start w:val="1"/>
      <w:numFmt w:val="decimal"/>
      <w:lvlText w:val="%2."/>
      <w:lvlJc w:val="left"/>
      <w:pPr>
        <w:ind w:left="720" w:hanging="360"/>
      </w:pPr>
    </w:lvl>
    <w:lvl w:ilvl="2" w:tplc="A6BC13C4">
      <w:start w:val="1"/>
      <w:numFmt w:val="decimal"/>
      <w:lvlText w:val="%3."/>
      <w:lvlJc w:val="left"/>
      <w:pPr>
        <w:ind w:left="720" w:hanging="360"/>
      </w:pPr>
    </w:lvl>
    <w:lvl w:ilvl="3" w:tplc="ACBC1EC2">
      <w:start w:val="1"/>
      <w:numFmt w:val="decimal"/>
      <w:lvlText w:val="%4."/>
      <w:lvlJc w:val="left"/>
      <w:pPr>
        <w:ind w:left="720" w:hanging="360"/>
      </w:pPr>
    </w:lvl>
    <w:lvl w:ilvl="4" w:tplc="5C3A9358">
      <w:start w:val="1"/>
      <w:numFmt w:val="decimal"/>
      <w:lvlText w:val="%5."/>
      <w:lvlJc w:val="left"/>
      <w:pPr>
        <w:ind w:left="720" w:hanging="360"/>
      </w:pPr>
    </w:lvl>
    <w:lvl w:ilvl="5" w:tplc="0AB89CD8">
      <w:start w:val="1"/>
      <w:numFmt w:val="decimal"/>
      <w:lvlText w:val="%6."/>
      <w:lvlJc w:val="left"/>
      <w:pPr>
        <w:ind w:left="720" w:hanging="360"/>
      </w:pPr>
    </w:lvl>
    <w:lvl w:ilvl="6" w:tplc="901056BC">
      <w:start w:val="1"/>
      <w:numFmt w:val="decimal"/>
      <w:lvlText w:val="%7."/>
      <w:lvlJc w:val="left"/>
      <w:pPr>
        <w:ind w:left="720" w:hanging="360"/>
      </w:pPr>
    </w:lvl>
    <w:lvl w:ilvl="7" w:tplc="06A06078">
      <w:start w:val="1"/>
      <w:numFmt w:val="decimal"/>
      <w:lvlText w:val="%8."/>
      <w:lvlJc w:val="left"/>
      <w:pPr>
        <w:ind w:left="720" w:hanging="360"/>
      </w:pPr>
    </w:lvl>
    <w:lvl w:ilvl="8" w:tplc="4E324EA2">
      <w:start w:val="1"/>
      <w:numFmt w:val="decimal"/>
      <w:lvlText w:val="%9."/>
      <w:lvlJc w:val="left"/>
      <w:pPr>
        <w:ind w:left="720" w:hanging="360"/>
      </w:pPr>
    </w:lvl>
  </w:abstractNum>
  <w:abstractNum w:abstractNumId="8" w15:restartNumberingAfterBreak="0">
    <w:nsid w:val="72B6066D"/>
    <w:multiLevelType w:val="hybridMultilevel"/>
    <w:tmpl w:val="8C3C5BBA"/>
    <w:lvl w:ilvl="0" w:tplc="4738AE54">
      <w:start w:val="1"/>
      <w:numFmt w:val="decimal"/>
      <w:lvlText w:val="%1."/>
      <w:lvlJc w:val="left"/>
      <w:pPr>
        <w:ind w:left="720" w:hanging="360"/>
      </w:pPr>
    </w:lvl>
    <w:lvl w:ilvl="1" w:tplc="6BDE97E0">
      <w:start w:val="1"/>
      <w:numFmt w:val="decimal"/>
      <w:lvlText w:val="%2."/>
      <w:lvlJc w:val="left"/>
      <w:pPr>
        <w:ind w:left="720" w:hanging="360"/>
      </w:pPr>
    </w:lvl>
    <w:lvl w:ilvl="2" w:tplc="F758A48C">
      <w:start w:val="1"/>
      <w:numFmt w:val="decimal"/>
      <w:lvlText w:val="%3."/>
      <w:lvlJc w:val="left"/>
      <w:pPr>
        <w:ind w:left="720" w:hanging="360"/>
      </w:pPr>
    </w:lvl>
    <w:lvl w:ilvl="3" w:tplc="31C0DD34">
      <w:start w:val="1"/>
      <w:numFmt w:val="decimal"/>
      <w:lvlText w:val="%4."/>
      <w:lvlJc w:val="left"/>
      <w:pPr>
        <w:ind w:left="720" w:hanging="360"/>
      </w:pPr>
    </w:lvl>
    <w:lvl w:ilvl="4" w:tplc="CA1E6E48">
      <w:start w:val="1"/>
      <w:numFmt w:val="decimal"/>
      <w:lvlText w:val="%5."/>
      <w:lvlJc w:val="left"/>
      <w:pPr>
        <w:ind w:left="720" w:hanging="360"/>
      </w:pPr>
    </w:lvl>
    <w:lvl w:ilvl="5" w:tplc="48D6CAC8">
      <w:start w:val="1"/>
      <w:numFmt w:val="decimal"/>
      <w:lvlText w:val="%6."/>
      <w:lvlJc w:val="left"/>
      <w:pPr>
        <w:ind w:left="720" w:hanging="360"/>
      </w:pPr>
    </w:lvl>
    <w:lvl w:ilvl="6" w:tplc="11006E08">
      <w:start w:val="1"/>
      <w:numFmt w:val="decimal"/>
      <w:lvlText w:val="%7."/>
      <w:lvlJc w:val="left"/>
      <w:pPr>
        <w:ind w:left="720" w:hanging="360"/>
      </w:pPr>
    </w:lvl>
    <w:lvl w:ilvl="7" w:tplc="9AC05586">
      <w:start w:val="1"/>
      <w:numFmt w:val="decimal"/>
      <w:lvlText w:val="%8."/>
      <w:lvlJc w:val="left"/>
      <w:pPr>
        <w:ind w:left="720" w:hanging="360"/>
      </w:pPr>
    </w:lvl>
    <w:lvl w:ilvl="8" w:tplc="7628379A">
      <w:start w:val="1"/>
      <w:numFmt w:val="decimal"/>
      <w:lvlText w:val="%9."/>
      <w:lvlJc w:val="left"/>
      <w:pPr>
        <w:ind w:left="720" w:hanging="360"/>
      </w:pPr>
    </w:lvl>
  </w:abstractNum>
  <w:abstractNum w:abstractNumId="9" w15:restartNumberingAfterBreak="0">
    <w:nsid w:val="78B8083B"/>
    <w:multiLevelType w:val="hybridMultilevel"/>
    <w:tmpl w:val="BCA20942"/>
    <w:lvl w:ilvl="0" w:tplc="95EABB7A">
      <w:start w:val="1"/>
      <w:numFmt w:val="decimal"/>
      <w:lvlText w:val="%1."/>
      <w:lvlJc w:val="left"/>
      <w:pPr>
        <w:ind w:left="720" w:hanging="360"/>
      </w:pPr>
    </w:lvl>
    <w:lvl w:ilvl="1" w:tplc="DEACF684">
      <w:start w:val="1"/>
      <w:numFmt w:val="decimal"/>
      <w:lvlText w:val="%2."/>
      <w:lvlJc w:val="left"/>
      <w:pPr>
        <w:ind w:left="720" w:hanging="360"/>
      </w:pPr>
    </w:lvl>
    <w:lvl w:ilvl="2" w:tplc="F162F9C8">
      <w:start w:val="1"/>
      <w:numFmt w:val="decimal"/>
      <w:lvlText w:val="%3."/>
      <w:lvlJc w:val="left"/>
      <w:pPr>
        <w:ind w:left="720" w:hanging="360"/>
      </w:pPr>
    </w:lvl>
    <w:lvl w:ilvl="3" w:tplc="35845BD6">
      <w:start w:val="1"/>
      <w:numFmt w:val="decimal"/>
      <w:lvlText w:val="%4."/>
      <w:lvlJc w:val="left"/>
      <w:pPr>
        <w:ind w:left="720" w:hanging="360"/>
      </w:pPr>
    </w:lvl>
    <w:lvl w:ilvl="4" w:tplc="A9021D5C">
      <w:start w:val="1"/>
      <w:numFmt w:val="decimal"/>
      <w:lvlText w:val="%5."/>
      <w:lvlJc w:val="left"/>
      <w:pPr>
        <w:ind w:left="720" w:hanging="360"/>
      </w:pPr>
    </w:lvl>
    <w:lvl w:ilvl="5" w:tplc="9B00CC3C">
      <w:start w:val="1"/>
      <w:numFmt w:val="decimal"/>
      <w:lvlText w:val="%6."/>
      <w:lvlJc w:val="left"/>
      <w:pPr>
        <w:ind w:left="720" w:hanging="360"/>
      </w:pPr>
    </w:lvl>
    <w:lvl w:ilvl="6" w:tplc="959CF988">
      <w:start w:val="1"/>
      <w:numFmt w:val="decimal"/>
      <w:lvlText w:val="%7."/>
      <w:lvlJc w:val="left"/>
      <w:pPr>
        <w:ind w:left="720" w:hanging="360"/>
      </w:pPr>
    </w:lvl>
    <w:lvl w:ilvl="7" w:tplc="8F1A45F8">
      <w:start w:val="1"/>
      <w:numFmt w:val="decimal"/>
      <w:lvlText w:val="%8."/>
      <w:lvlJc w:val="left"/>
      <w:pPr>
        <w:ind w:left="720" w:hanging="360"/>
      </w:pPr>
    </w:lvl>
    <w:lvl w:ilvl="8" w:tplc="BE2AE128">
      <w:start w:val="1"/>
      <w:numFmt w:val="decimal"/>
      <w:lvlText w:val="%9."/>
      <w:lvlJc w:val="left"/>
      <w:pPr>
        <w:ind w:left="720" w:hanging="360"/>
      </w:pPr>
    </w:lvl>
  </w:abstractNum>
  <w:num w:numId="1">
    <w:abstractNumId w:val="1"/>
  </w:num>
  <w:num w:numId="2">
    <w:abstractNumId w:val="8"/>
  </w:num>
  <w:num w:numId="3">
    <w:abstractNumId w:val="9"/>
  </w:num>
  <w:num w:numId="4">
    <w:abstractNumId w:val="0"/>
  </w:num>
  <w:num w:numId="5">
    <w:abstractNumId w:val="3"/>
  </w:num>
  <w:num w:numId="6">
    <w:abstractNumId w:val="2"/>
  </w:num>
  <w:num w:numId="7">
    <w:abstractNumId w:val="4"/>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9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45"/>
    <w:rsid w:val="0002643C"/>
    <w:rsid w:val="0003105F"/>
    <w:rsid w:val="000E1F6F"/>
    <w:rsid w:val="000E23E8"/>
    <w:rsid w:val="00134104"/>
    <w:rsid w:val="00184C98"/>
    <w:rsid w:val="001B11BC"/>
    <w:rsid w:val="001D0320"/>
    <w:rsid w:val="001D7247"/>
    <w:rsid w:val="0022746A"/>
    <w:rsid w:val="00254973"/>
    <w:rsid w:val="00313D94"/>
    <w:rsid w:val="003935A1"/>
    <w:rsid w:val="004133B4"/>
    <w:rsid w:val="00423C0A"/>
    <w:rsid w:val="00493914"/>
    <w:rsid w:val="004E3915"/>
    <w:rsid w:val="00552EA2"/>
    <w:rsid w:val="005B13D6"/>
    <w:rsid w:val="006928AE"/>
    <w:rsid w:val="00784622"/>
    <w:rsid w:val="0078776F"/>
    <w:rsid w:val="007A0382"/>
    <w:rsid w:val="007B6F39"/>
    <w:rsid w:val="007D5899"/>
    <w:rsid w:val="007F1E43"/>
    <w:rsid w:val="007F541D"/>
    <w:rsid w:val="008A60A1"/>
    <w:rsid w:val="008D0238"/>
    <w:rsid w:val="00936B55"/>
    <w:rsid w:val="00995E82"/>
    <w:rsid w:val="009A3FA5"/>
    <w:rsid w:val="009A54F1"/>
    <w:rsid w:val="00A43BDD"/>
    <w:rsid w:val="00A73D02"/>
    <w:rsid w:val="00AB27A0"/>
    <w:rsid w:val="00AF781E"/>
    <w:rsid w:val="00B24C29"/>
    <w:rsid w:val="00BD3211"/>
    <w:rsid w:val="00C307CB"/>
    <w:rsid w:val="00C63D45"/>
    <w:rsid w:val="00C723E8"/>
    <w:rsid w:val="00CE00DE"/>
    <w:rsid w:val="00D41D69"/>
    <w:rsid w:val="00D667A5"/>
    <w:rsid w:val="00DF2709"/>
    <w:rsid w:val="00E20A79"/>
    <w:rsid w:val="00E5592F"/>
    <w:rsid w:val="00E6780F"/>
    <w:rsid w:val="00EB5596"/>
    <w:rsid w:val="00EB5AF4"/>
    <w:rsid w:val="00F41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BE295"/>
  <w15:chartTrackingRefBased/>
  <w15:docId w15:val="{BB56D91D-EC3B-486D-B520-78A1828C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D45"/>
    <w:pPr>
      <w:spacing w:after="200" w:line="276" w:lineRule="auto"/>
    </w:pPr>
    <w:rPr>
      <w:rFonts w:ascii="Calibri" w:eastAsia="Times New Roman" w:hAnsi="Calibri" w:cs="Times New Roman"/>
      <w:kern w:val="0"/>
      <w:sz w:val="22"/>
      <w:szCs w:val="22"/>
      <w:lang w:eastAsia="en-US"/>
      <w14:ligatures w14:val="none"/>
    </w:rPr>
  </w:style>
  <w:style w:type="paragraph" w:styleId="Heading1">
    <w:name w:val="heading 1"/>
    <w:basedOn w:val="Normal"/>
    <w:next w:val="Normal"/>
    <w:link w:val="Heading1Char"/>
    <w:uiPriority w:val="9"/>
    <w:qFormat/>
    <w:rsid w:val="00C63D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3D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3D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3D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3D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3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D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3D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3D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3D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3D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3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D45"/>
    <w:rPr>
      <w:rFonts w:eastAsiaTheme="majorEastAsia" w:cstheme="majorBidi"/>
      <w:color w:val="272727" w:themeColor="text1" w:themeTint="D8"/>
    </w:rPr>
  </w:style>
  <w:style w:type="paragraph" w:styleId="Title">
    <w:name w:val="Title"/>
    <w:basedOn w:val="Normal"/>
    <w:next w:val="Normal"/>
    <w:link w:val="TitleChar"/>
    <w:uiPriority w:val="10"/>
    <w:qFormat/>
    <w:rsid w:val="00C63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D45"/>
    <w:pPr>
      <w:spacing w:before="160"/>
      <w:jc w:val="center"/>
    </w:pPr>
    <w:rPr>
      <w:i/>
      <w:iCs/>
      <w:color w:val="404040" w:themeColor="text1" w:themeTint="BF"/>
    </w:rPr>
  </w:style>
  <w:style w:type="character" w:customStyle="1" w:styleId="QuoteChar">
    <w:name w:val="Quote Char"/>
    <w:basedOn w:val="DefaultParagraphFont"/>
    <w:link w:val="Quote"/>
    <w:uiPriority w:val="29"/>
    <w:rsid w:val="00C63D45"/>
    <w:rPr>
      <w:i/>
      <w:iCs/>
      <w:color w:val="404040" w:themeColor="text1" w:themeTint="BF"/>
    </w:rPr>
  </w:style>
  <w:style w:type="paragraph" w:styleId="ListParagraph">
    <w:name w:val="List Paragraph"/>
    <w:basedOn w:val="Normal"/>
    <w:uiPriority w:val="34"/>
    <w:qFormat/>
    <w:rsid w:val="00C63D45"/>
    <w:pPr>
      <w:ind w:left="720"/>
      <w:contextualSpacing/>
    </w:pPr>
  </w:style>
  <w:style w:type="character" w:styleId="IntenseEmphasis">
    <w:name w:val="Intense Emphasis"/>
    <w:basedOn w:val="DefaultParagraphFont"/>
    <w:uiPriority w:val="21"/>
    <w:qFormat/>
    <w:rsid w:val="00C63D45"/>
    <w:rPr>
      <w:i/>
      <w:iCs/>
      <w:color w:val="2F5496" w:themeColor="accent1" w:themeShade="BF"/>
    </w:rPr>
  </w:style>
  <w:style w:type="paragraph" w:styleId="IntenseQuote">
    <w:name w:val="Intense Quote"/>
    <w:basedOn w:val="Normal"/>
    <w:next w:val="Normal"/>
    <w:link w:val="IntenseQuoteChar"/>
    <w:uiPriority w:val="30"/>
    <w:qFormat/>
    <w:rsid w:val="00C63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3D45"/>
    <w:rPr>
      <w:i/>
      <w:iCs/>
      <w:color w:val="2F5496" w:themeColor="accent1" w:themeShade="BF"/>
    </w:rPr>
  </w:style>
  <w:style w:type="character" w:styleId="IntenseReference">
    <w:name w:val="Intense Reference"/>
    <w:basedOn w:val="DefaultParagraphFont"/>
    <w:uiPriority w:val="32"/>
    <w:qFormat/>
    <w:rsid w:val="00C63D45"/>
    <w:rPr>
      <w:b/>
      <w:bCs/>
      <w:smallCaps/>
      <w:color w:val="2F5496" w:themeColor="accent1" w:themeShade="BF"/>
      <w:spacing w:val="5"/>
    </w:rPr>
  </w:style>
  <w:style w:type="paragraph" w:styleId="Header">
    <w:name w:val="header"/>
    <w:basedOn w:val="Normal"/>
    <w:link w:val="HeaderChar"/>
    <w:uiPriority w:val="99"/>
    <w:unhideWhenUsed/>
    <w:rsid w:val="00C63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D45"/>
    <w:rPr>
      <w:rFonts w:ascii="Calibri" w:eastAsia="Times New Roman" w:hAnsi="Calibri" w:cs="Times New Roman"/>
      <w:kern w:val="0"/>
      <w:sz w:val="22"/>
      <w:szCs w:val="22"/>
      <w:lang w:eastAsia="en-US"/>
      <w14:ligatures w14:val="none"/>
    </w:rPr>
  </w:style>
  <w:style w:type="paragraph" w:styleId="Footer">
    <w:name w:val="footer"/>
    <w:basedOn w:val="Normal"/>
    <w:link w:val="FooterChar"/>
    <w:uiPriority w:val="99"/>
    <w:unhideWhenUsed/>
    <w:rsid w:val="00C63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D45"/>
    <w:rPr>
      <w:rFonts w:ascii="Calibri" w:eastAsia="Times New Roman" w:hAnsi="Calibri" w:cs="Times New Roman"/>
      <w:kern w:val="0"/>
      <w:sz w:val="22"/>
      <w:szCs w:val="22"/>
      <w:lang w:eastAsia="en-US"/>
      <w14:ligatures w14:val="none"/>
    </w:rPr>
  </w:style>
  <w:style w:type="character" w:styleId="Hyperlink">
    <w:name w:val="Hyperlink"/>
    <w:uiPriority w:val="99"/>
    <w:unhideWhenUsed/>
    <w:rsid w:val="00C63D45"/>
    <w:rPr>
      <w:color w:val="0000FF"/>
      <w:u w:val="single"/>
    </w:rPr>
  </w:style>
  <w:style w:type="character" w:customStyle="1" w:styleId="hps">
    <w:name w:val="hps"/>
    <w:rsid w:val="00C63D45"/>
  </w:style>
  <w:style w:type="paragraph" w:customStyle="1" w:styleId="IEEEAbtract">
    <w:name w:val="IEEE Abtract"/>
    <w:basedOn w:val="Normal"/>
    <w:next w:val="Normal"/>
    <w:link w:val="IEEEAbtractChar"/>
    <w:rsid w:val="00C63D45"/>
    <w:pPr>
      <w:adjustRightInd w:val="0"/>
      <w:snapToGrid w:val="0"/>
      <w:spacing w:after="0" w:line="240" w:lineRule="auto"/>
      <w:jc w:val="both"/>
    </w:pPr>
    <w:rPr>
      <w:rFonts w:ascii="Times New Roman" w:eastAsia="SimSun" w:hAnsi="Times New Roman"/>
      <w:b/>
      <w:sz w:val="18"/>
      <w:szCs w:val="24"/>
      <w:lang w:val="en-GB" w:eastAsia="en-GB"/>
    </w:rPr>
  </w:style>
  <w:style w:type="character" w:customStyle="1" w:styleId="IEEEAbtractChar">
    <w:name w:val="IEEE Abtract Char"/>
    <w:link w:val="IEEEAbtract"/>
    <w:rsid w:val="00C63D45"/>
    <w:rPr>
      <w:rFonts w:ascii="Times New Roman" w:eastAsia="SimSun" w:hAnsi="Times New Roman" w:cs="Times New Roman"/>
      <w:b/>
      <w:kern w:val="0"/>
      <w:sz w:val="18"/>
      <w:lang w:val="en-GB" w:eastAsia="en-GB"/>
      <w14:ligatures w14:val="none"/>
    </w:rPr>
  </w:style>
  <w:style w:type="paragraph" w:customStyle="1" w:styleId="IEEEParagraph">
    <w:name w:val="IEEE Paragraph"/>
    <w:basedOn w:val="Normal"/>
    <w:link w:val="IEEEParagraphChar"/>
    <w:rsid w:val="00C63D45"/>
    <w:pPr>
      <w:adjustRightInd w:val="0"/>
      <w:snapToGrid w:val="0"/>
      <w:spacing w:after="0" w:line="240" w:lineRule="auto"/>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C63D45"/>
    <w:rPr>
      <w:rFonts w:ascii="Times New Roman" w:eastAsia="SimSun" w:hAnsi="Times New Roman" w:cs="Times New Roman"/>
      <w:kern w:val="0"/>
      <w:sz w:val="20"/>
      <w:lang w:val="en-AU"/>
      <w14:ligatures w14:val="none"/>
    </w:rPr>
  </w:style>
  <w:style w:type="character" w:styleId="CommentReference">
    <w:name w:val="annotation reference"/>
    <w:uiPriority w:val="99"/>
    <w:semiHidden/>
    <w:unhideWhenUsed/>
    <w:rsid w:val="00C63D45"/>
    <w:rPr>
      <w:sz w:val="16"/>
      <w:szCs w:val="16"/>
    </w:rPr>
  </w:style>
  <w:style w:type="paragraph" w:styleId="CommentText">
    <w:name w:val="annotation text"/>
    <w:basedOn w:val="Normal"/>
    <w:link w:val="CommentTextChar"/>
    <w:uiPriority w:val="99"/>
    <w:unhideWhenUsed/>
    <w:rsid w:val="00C63D45"/>
    <w:rPr>
      <w:sz w:val="20"/>
      <w:szCs w:val="20"/>
    </w:rPr>
  </w:style>
  <w:style w:type="character" w:customStyle="1" w:styleId="CommentTextChar">
    <w:name w:val="Comment Text Char"/>
    <w:basedOn w:val="DefaultParagraphFont"/>
    <w:link w:val="CommentText"/>
    <w:uiPriority w:val="99"/>
    <w:rsid w:val="00C63D45"/>
    <w:rPr>
      <w:rFonts w:ascii="Calibri" w:eastAsia="Times New Roman" w:hAnsi="Calibri" w:cs="Times New Roman"/>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134104"/>
    <w:pPr>
      <w:spacing w:line="240" w:lineRule="auto"/>
    </w:pPr>
    <w:rPr>
      <w:b/>
      <w:bCs/>
    </w:rPr>
  </w:style>
  <w:style w:type="character" w:customStyle="1" w:styleId="CommentSubjectChar">
    <w:name w:val="Comment Subject Char"/>
    <w:basedOn w:val="CommentTextChar"/>
    <w:link w:val="CommentSubject"/>
    <w:uiPriority w:val="99"/>
    <w:semiHidden/>
    <w:rsid w:val="00134104"/>
    <w:rPr>
      <w:rFonts w:ascii="Calibri" w:eastAsia="Times New Roman" w:hAnsi="Calibri" w:cs="Times New Roman"/>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nus.ac.id"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nus.ac.id" TargetMode="Externa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hyperlink" Target="mailto:mhamdi@nus.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irdaus@nus.edu"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D9BDE2-7067-4B20-BF17-59BA0E4E6F2F}" type="doc">
      <dgm:prSet loTypeId="urn:microsoft.com/office/officeart/2005/8/layout/orgChart1" loCatId="hierarchy" qsTypeId="urn:microsoft.com/office/officeart/2005/8/quickstyle/simple1" qsCatId="simple" csTypeId="urn:microsoft.com/office/officeart/2005/8/colors/accent0_3" csCatId="mainScheme" phldr="0"/>
      <dgm:spPr/>
      <dgm:t>
        <a:bodyPr/>
        <a:lstStyle/>
        <a:p>
          <a:endParaRPr lang="en-US"/>
        </a:p>
      </dgm:t>
    </dgm:pt>
    <dgm:pt modelId="{8FBC6866-AFB9-4150-A8B5-AF3778829D5D}">
      <dgm:prSet phldrT="[Text]" phldr="1"/>
      <dgm:spPr/>
      <dgm:t>
        <a:bodyPr/>
        <a:lstStyle/>
        <a:p>
          <a:endParaRPr lang="en-US"/>
        </a:p>
      </dgm:t>
    </dgm:pt>
    <dgm:pt modelId="{25AAEB9F-838C-452E-BABE-E717844293E1}" type="parTrans" cxnId="{F073E97C-72A8-42D7-9DA5-F1ACD6C5F18A}">
      <dgm:prSet/>
      <dgm:spPr/>
      <dgm:t>
        <a:bodyPr/>
        <a:lstStyle/>
        <a:p>
          <a:endParaRPr lang="en-US"/>
        </a:p>
      </dgm:t>
    </dgm:pt>
    <dgm:pt modelId="{23549D40-A445-4D1F-BAE0-ADB41170E0EE}" type="sibTrans" cxnId="{F073E97C-72A8-42D7-9DA5-F1ACD6C5F18A}">
      <dgm:prSet/>
      <dgm:spPr/>
      <dgm:t>
        <a:bodyPr/>
        <a:lstStyle/>
        <a:p>
          <a:endParaRPr lang="en-US"/>
        </a:p>
      </dgm:t>
    </dgm:pt>
    <dgm:pt modelId="{DADABBC5-AAE1-4F6F-8FFF-EF44FC0DE083}" type="asst">
      <dgm:prSet phldrT="[Text]" phldr="1"/>
      <dgm:spPr/>
      <dgm:t>
        <a:bodyPr/>
        <a:lstStyle/>
        <a:p>
          <a:endParaRPr lang="en-US"/>
        </a:p>
      </dgm:t>
    </dgm:pt>
    <dgm:pt modelId="{D3019848-04E7-4A57-BA0E-9739E7BCAAAF}" type="parTrans" cxnId="{2F4775C0-5891-44FD-84BE-B7761BAB5DB4}">
      <dgm:prSet/>
      <dgm:spPr/>
      <dgm:t>
        <a:bodyPr/>
        <a:lstStyle/>
        <a:p>
          <a:endParaRPr lang="en-US"/>
        </a:p>
      </dgm:t>
    </dgm:pt>
    <dgm:pt modelId="{503B30C8-A030-4B52-8BAA-4D4B641B289D}" type="sibTrans" cxnId="{2F4775C0-5891-44FD-84BE-B7761BAB5DB4}">
      <dgm:prSet/>
      <dgm:spPr/>
      <dgm:t>
        <a:bodyPr/>
        <a:lstStyle/>
        <a:p>
          <a:endParaRPr lang="en-US"/>
        </a:p>
      </dgm:t>
    </dgm:pt>
    <dgm:pt modelId="{7983F99A-490C-4FAA-9B65-9D164A8C0F41}">
      <dgm:prSet phldrT="[Text]" phldr="1"/>
      <dgm:spPr/>
      <dgm:t>
        <a:bodyPr/>
        <a:lstStyle/>
        <a:p>
          <a:endParaRPr lang="en-US"/>
        </a:p>
      </dgm:t>
    </dgm:pt>
    <dgm:pt modelId="{B645A88C-19B7-488A-9918-96DA25CEE75D}" type="parTrans" cxnId="{FFCB16D7-AAA6-4F8D-9D1C-66E5E65E4312}">
      <dgm:prSet/>
      <dgm:spPr/>
      <dgm:t>
        <a:bodyPr/>
        <a:lstStyle/>
        <a:p>
          <a:endParaRPr lang="en-US"/>
        </a:p>
      </dgm:t>
    </dgm:pt>
    <dgm:pt modelId="{C43C372B-33E7-4F06-A265-C6DA706DA053}" type="sibTrans" cxnId="{FFCB16D7-AAA6-4F8D-9D1C-66E5E65E4312}">
      <dgm:prSet/>
      <dgm:spPr/>
      <dgm:t>
        <a:bodyPr/>
        <a:lstStyle/>
        <a:p>
          <a:endParaRPr lang="en-US"/>
        </a:p>
      </dgm:t>
    </dgm:pt>
    <dgm:pt modelId="{50B8D495-E361-4B76-B401-393B79E30914}">
      <dgm:prSet phldrT="[Text]" phldr="1"/>
      <dgm:spPr/>
      <dgm:t>
        <a:bodyPr/>
        <a:lstStyle/>
        <a:p>
          <a:endParaRPr lang="en-US"/>
        </a:p>
      </dgm:t>
    </dgm:pt>
    <dgm:pt modelId="{29981B72-8A2E-4D8D-AFF2-51721C4630AF}" type="parTrans" cxnId="{D60FEEDC-7249-47A6-8F45-79376CD80416}">
      <dgm:prSet/>
      <dgm:spPr/>
      <dgm:t>
        <a:bodyPr/>
        <a:lstStyle/>
        <a:p>
          <a:endParaRPr lang="en-US"/>
        </a:p>
      </dgm:t>
    </dgm:pt>
    <dgm:pt modelId="{278600DD-BA12-43B5-B33B-CE9E8C2B2C5E}" type="sibTrans" cxnId="{D60FEEDC-7249-47A6-8F45-79376CD80416}">
      <dgm:prSet/>
      <dgm:spPr/>
      <dgm:t>
        <a:bodyPr/>
        <a:lstStyle/>
        <a:p>
          <a:endParaRPr lang="en-US"/>
        </a:p>
      </dgm:t>
    </dgm:pt>
    <dgm:pt modelId="{B3F036F5-AB94-405F-8BB5-1ACA9742CDDB}">
      <dgm:prSet phldrT="[Text]" phldr="1"/>
      <dgm:spPr/>
      <dgm:t>
        <a:bodyPr/>
        <a:lstStyle/>
        <a:p>
          <a:endParaRPr lang="en-US"/>
        </a:p>
      </dgm:t>
    </dgm:pt>
    <dgm:pt modelId="{E80F9911-9858-4D22-8DA7-335BEDF9BBBB}" type="parTrans" cxnId="{4C56BC16-26E1-423D-9966-DE84E1FC478F}">
      <dgm:prSet/>
      <dgm:spPr/>
      <dgm:t>
        <a:bodyPr/>
        <a:lstStyle/>
        <a:p>
          <a:endParaRPr lang="en-US"/>
        </a:p>
      </dgm:t>
    </dgm:pt>
    <dgm:pt modelId="{AC528544-DE5B-4DE6-AAE1-E092B7EE0564}" type="sibTrans" cxnId="{4C56BC16-26E1-423D-9966-DE84E1FC478F}">
      <dgm:prSet/>
      <dgm:spPr/>
      <dgm:t>
        <a:bodyPr/>
        <a:lstStyle/>
        <a:p>
          <a:endParaRPr lang="en-US"/>
        </a:p>
      </dgm:t>
    </dgm:pt>
    <dgm:pt modelId="{2DAB7802-BA1D-459C-AD6F-12B733F0FE93}" type="pres">
      <dgm:prSet presAssocID="{E1D9BDE2-7067-4B20-BF17-59BA0E4E6F2F}" presName="hierChild1" presStyleCnt="0">
        <dgm:presLayoutVars>
          <dgm:orgChart val="1"/>
          <dgm:chPref val="1"/>
          <dgm:dir/>
          <dgm:animOne val="branch"/>
          <dgm:animLvl val="lvl"/>
          <dgm:resizeHandles/>
        </dgm:presLayoutVars>
      </dgm:prSet>
      <dgm:spPr/>
    </dgm:pt>
    <dgm:pt modelId="{670E062B-AB61-4880-9E5F-49901EE46C47}" type="pres">
      <dgm:prSet presAssocID="{8FBC6866-AFB9-4150-A8B5-AF3778829D5D}" presName="hierRoot1" presStyleCnt="0">
        <dgm:presLayoutVars>
          <dgm:hierBranch val="init"/>
        </dgm:presLayoutVars>
      </dgm:prSet>
      <dgm:spPr/>
    </dgm:pt>
    <dgm:pt modelId="{16B32CE7-2187-4E62-A3DB-8A604C6734B2}" type="pres">
      <dgm:prSet presAssocID="{8FBC6866-AFB9-4150-A8B5-AF3778829D5D}" presName="rootComposite1" presStyleCnt="0"/>
      <dgm:spPr/>
    </dgm:pt>
    <dgm:pt modelId="{B6B6EFB2-8F8D-4687-B764-A59B1ABE3652}" type="pres">
      <dgm:prSet presAssocID="{8FBC6866-AFB9-4150-A8B5-AF3778829D5D}" presName="rootText1" presStyleLbl="node0" presStyleIdx="0" presStyleCnt="1">
        <dgm:presLayoutVars>
          <dgm:chPref val="3"/>
        </dgm:presLayoutVars>
      </dgm:prSet>
      <dgm:spPr/>
    </dgm:pt>
    <dgm:pt modelId="{45A15411-65A4-4A0B-B1C1-D4F01BC00314}" type="pres">
      <dgm:prSet presAssocID="{8FBC6866-AFB9-4150-A8B5-AF3778829D5D}" presName="rootConnector1" presStyleLbl="node1" presStyleIdx="0" presStyleCnt="0"/>
      <dgm:spPr/>
    </dgm:pt>
    <dgm:pt modelId="{CED4807C-6194-486A-B5E3-DCCE88D8BAE9}" type="pres">
      <dgm:prSet presAssocID="{8FBC6866-AFB9-4150-A8B5-AF3778829D5D}" presName="hierChild2" presStyleCnt="0"/>
      <dgm:spPr/>
    </dgm:pt>
    <dgm:pt modelId="{BAEC928E-2E38-4FD2-9DC7-56CDD8618A73}" type="pres">
      <dgm:prSet presAssocID="{B645A88C-19B7-488A-9918-96DA25CEE75D}" presName="Name37" presStyleLbl="parChTrans1D2" presStyleIdx="0" presStyleCnt="4"/>
      <dgm:spPr/>
    </dgm:pt>
    <dgm:pt modelId="{737912BC-EE2A-48BC-B829-31CF18E85092}" type="pres">
      <dgm:prSet presAssocID="{7983F99A-490C-4FAA-9B65-9D164A8C0F41}" presName="hierRoot2" presStyleCnt="0">
        <dgm:presLayoutVars>
          <dgm:hierBranch val="init"/>
        </dgm:presLayoutVars>
      </dgm:prSet>
      <dgm:spPr/>
    </dgm:pt>
    <dgm:pt modelId="{41B78899-1F3D-4DE4-AFF5-C9A00DBE2C19}" type="pres">
      <dgm:prSet presAssocID="{7983F99A-490C-4FAA-9B65-9D164A8C0F41}" presName="rootComposite" presStyleCnt="0"/>
      <dgm:spPr/>
    </dgm:pt>
    <dgm:pt modelId="{70C6713B-4EA6-4A01-B772-C86941193950}" type="pres">
      <dgm:prSet presAssocID="{7983F99A-490C-4FAA-9B65-9D164A8C0F41}" presName="rootText" presStyleLbl="node2" presStyleIdx="0" presStyleCnt="3">
        <dgm:presLayoutVars>
          <dgm:chPref val="3"/>
        </dgm:presLayoutVars>
      </dgm:prSet>
      <dgm:spPr/>
    </dgm:pt>
    <dgm:pt modelId="{6D0CC227-F71E-4CC0-BBDB-6B2926C05568}" type="pres">
      <dgm:prSet presAssocID="{7983F99A-490C-4FAA-9B65-9D164A8C0F41}" presName="rootConnector" presStyleLbl="node2" presStyleIdx="0" presStyleCnt="3"/>
      <dgm:spPr/>
    </dgm:pt>
    <dgm:pt modelId="{96B1E905-7460-4852-A01B-E67A53485AEB}" type="pres">
      <dgm:prSet presAssocID="{7983F99A-490C-4FAA-9B65-9D164A8C0F41}" presName="hierChild4" presStyleCnt="0"/>
      <dgm:spPr/>
    </dgm:pt>
    <dgm:pt modelId="{7CE85B2C-EB49-46DD-823B-E54CE55FE37C}" type="pres">
      <dgm:prSet presAssocID="{7983F99A-490C-4FAA-9B65-9D164A8C0F41}" presName="hierChild5" presStyleCnt="0"/>
      <dgm:spPr/>
    </dgm:pt>
    <dgm:pt modelId="{0E29C621-A6D6-4CB4-9724-0D74FF3F666F}" type="pres">
      <dgm:prSet presAssocID="{29981B72-8A2E-4D8D-AFF2-51721C4630AF}" presName="Name37" presStyleLbl="parChTrans1D2" presStyleIdx="1" presStyleCnt="4"/>
      <dgm:spPr/>
    </dgm:pt>
    <dgm:pt modelId="{53E52131-088D-4CD8-8683-3DBF3A91148F}" type="pres">
      <dgm:prSet presAssocID="{50B8D495-E361-4B76-B401-393B79E30914}" presName="hierRoot2" presStyleCnt="0">
        <dgm:presLayoutVars>
          <dgm:hierBranch val="init"/>
        </dgm:presLayoutVars>
      </dgm:prSet>
      <dgm:spPr/>
    </dgm:pt>
    <dgm:pt modelId="{772FB0E1-4448-43F6-A8CD-760CB0128F85}" type="pres">
      <dgm:prSet presAssocID="{50B8D495-E361-4B76-B401-393B79E30914}" presName="rootComposite" presStyleCnt="0"/>
      <dgm:spPr/>
    </dgm:pt>
    <dgm:pt modelId="{73EC3AED-7FE6-4D4E-B42D-7EDBB3952850}" type="pres">
      <dgm:prSet presAssocID="{50B8D495-E361-4B76-B401-393B79E30914}" presName="rootText" presStyleLbl="node2" presStyleIdx="1" presStyleCnt="3">
        <dgm:presLayoutVars>
          <dgm:chPref val="3"/>
        </dgm:presLayoutVars>
      </dgm:prSet>
      <dgm:spPr/>
    </dgm:pt>
    <dgm:pt modelId="{7039613B-5522-43CE-AD46-5D1A99D06DEA}" type="pres">
      <dgm:prSet presAssocID="{50B8D495-E361-4B76-B401-393B79E30914}" presName="rootConnector" presStyleLbl="node2" presStyleIdx="1" presStyleCnt="3"/>
      <dgm:spPr/>
    </dgm:pt>
    <dgm:pt modelId="{0046EEEC-8680-471A-B7BB-33CCD3437AED}" type="pres">
      <dgm:prSet presAssocID="{50B8D495-E361-4B76-B401-393B79E30914}" presName="hierChild4" presStyleCnt="0"/>
      <dgm:spPr/>
    </dgm:pt>
    <dgm:pt modelId="{3BB5D1AF-AB0E-4F7D-8B8C-B44BA8613B0D}" type="pres">
      <dgm:prSet presAssocID="{50B8D495-E361-4B76-B401-393B79E30914}" presName="hierChild5" presStyleCnt="0"/>
      <dgm:spPr/>
    </dgm:pt>
    <dgm:pt modelId="{4EC84984-16F0-45AE-9C49-732ABD0AC8BB}" type="pres">
      <dgm:prSet presAssocID="{E80F9911-9858-4D22-8DA7-335BEDF9BBBB}" presName="Name37" presStyleLbl="parChTrans1D2" presStyleIdx="2" presStyleCnt="4"/>
      <dgm:spPr/>
    </dgm:pt>
    <dgm:pt modelId="{7BFFB77D-FCD4-493B-8D14-A8E4CA278318}" type="pres">
      <dgm:prSet presAssocID="{B3F036F5-AB94-405F-8BB5-1ACA9742CDDB}" presName="hierRoot2" presStyleCnt="0">
        <dgm:presLayoutVars>
          <dgm:hierBranch val="init"/>
        </dgm:presLayoutVars>
      </dgm:prSet>
      <dgm:spPr/>
    </dgm:pt>
    <dgm:pt modelId="{6C87AD9F-FF99-41C5-941C-F3C02E4AE893}" type="pres">
      <dgm:prSet presAssocID="{B3F036F5-AB94-405F-8BB5-1ACA9742CDDB}" presName="rootComposite" presStyleCnt="0"/>
      <dgm:spPr/>
    </dgm:pt>
    <dgm:pt modelId="{524B73EC-093A-400E-8957-5AF19AAC7965}" type="pres">
      <dgm:prSet presAssocID="{B3F036F5-AB94-405F-8BB5-1ACA9742CDDB}" presName="rootText" presStyleLbl="node2" presStyleIdx="2" presStyleCnt="3">
        <dgm:presLayoutVars>
          <dgm:chPref val="3"/>
        </dgm:presLayoutVars>
      </dgm:prSet>
      <dgm:spPr/>
    </dgm:pt>
    <dgm:pt modelId="{C771FC77-BA36-4939-B7D5-25DA83930607}" type="pres">
      <dgm:prSet presAssocID="{B3F036F5-AB94-405F-8BB5-1ACA9742CDDB}" presName="rootConnector" presStyleLbl="node2" presStyleIdx="2" presStyleCnt="3"/>
      <dgm:spPr/>
    </dgm:pt>
    <dgm:pt modelId="{6143423F-C05C-4C36-B574-C99B5F91E8D4}" type="pres">
      <dgm:prSet presAssocID="{B3F036F5-AB94-405F-8BB5-1ACA9742CDDB}" presName="hierChild4" presStyleCnt="0"/>
      <dgm:spPr/>
    </dgm:pt>
    <dgm:pt modelId="{99D937E7-9C8B-4C08-814F-5963183C4F19}" type="pres">
      <dgm:prSet presAssocID="{B3F036F5-AB94-405F-8BB5-1ACA9742CDDB}" presName="hierChild5" presStyleCnt="0"/>
      <dgm:spPr/>
    </dgm:pt>
    <dgm:pt modelId="{652BFB7A-1D09-43AB-896C-100F69875CF2}" type="pres">
      <dgm:prSet presAssocID="{8FBC6866-AFB9-4150-A8B5-AF3778829D5D}" presName="hierChild3" presStyleCnt="0"/>
      <dgm:spPr/>
    </dgm:pt>
    <dgm:pt modelId="{DBEF5201-7A6B-4C54-8B26-48E8FB676225}" type="pres">
      <dgm:prSet presAssocID="{D3019848-04E7-4A57-BA0E-9739E7BCAAAF}" presName="Name111" presStyleLbl="parChTrans1D2" presStyleIdx="3" presStyleCnt="4"/>
      <dgm:spPr/>
    </dgm:pt>
    <dgm:pt modelId="{05F3DCB3-EE44-4C54-A61A-88F6EB52EEEB}" type="pres">
      <dgm:prSet presAssocID="{DADABBC5-AAE1-4F6F-8FFF-EF44FC0DE083}" presName="hierRoot3" presStyleCnt="0">
        <dgm:presLayoutVars>
          <dgm:hierBranch val="init"/>
        </dgm:presLayoutVars>
      </dgm:prSet>
      <dgm:spPr/>
    </dgm:pt>
    <dgm:pt modelId="{E7807ED2-EF0F-49CD-B354-F38C17B79D07}" type="pres">
      <dgm:prSet presAssocID="{DADABBC5-AAE1-4F6F-8FFF-EF44FC0DE083}" presName="rootComposite3" presStyleCnt="0"/>
      <dgm:spPr/>
    </dgm:pt>
    <dgm:pt modelId="{B7C1A5B0-7155-453D-BA3E-2471E3433C38}" type="pres">
      <dgm:prSet presAssocID="{DADABBC5-AAE1-4F6F-8FFF-EF44FC0DE083}" presName="rootText3" presStyleLbl="asst1" presStyleIdx="0" presStyleCnt="1">
        <dgm:presLayoutVars>
          <dgm:chPref val="3"/>
        </dgm:presLayoutVars>
      </dgm:prSet>
      <dgm:spPr/>
    </dgm:pt>
    <dgm:pt modelId="{83C57BB1-DB40-45AE-85B7-5178E653E1B1}" type="pres">
      <dgm:prSet presAssocID="{DADABBC5-AAE1-4F6F-8FFF-EF44FC0DE083}" presName="rootConnector3" presStyleLbl="asst1" presStyleIdx="0" presStyleCnt="1"/>
      <dgm:spPr/>
    </dgm:pt>
    <dgm:pt modelId="{43768BA3-9924-4D1A-B42B-294E98ACFAC0}" type="pres">
      <dgm:prSet presAssocID="{DADABBC5-AAE1-4F6F-8FFF-EF44FC0DE083}" presName="hierChild6" presStyleCnt="0"/>
      <dgm:spPr/>
    </dgm:pt>
    <dgm:pt modelId="{39CA9315-4B2A-4D06-8EC3-7243B2635A38}" type="pres">
      <dgm:prSet presAssocID="{DADABBC5-AAE1-4F6F-8FFF-EF44FC0DE083}" presName="hierChild7" presStyleCnt="0"/>
      <dgm:spPr/>
    </dgm:pt>
  </dgm:ptLst>
  <dgm:cxnLst>
    <dgm:cxn modelId="{4C56BC16-26E1-423D-9966-DE84E1FC478F}" srcId="{8FBC6866-AFB9-4150-A8B5-AF3778829D5D}" destId="{B3F036F5-AB94-405F-8BB5-1ACA9742CDDB}" srcOrd="3" destOrd="0" parTransId="{E80F9911-9858-4D22-8DA7-335BEDF9BBBB}" sibTransId="{AC528544-DE5B-4DE6-AAE1-E092B7EE0564}"/>
    <dgm:cxn modelId="{B259A11A-78DC-4847-BB96-F30BF25DDBC2}" type="presOf" srcId="{B3F036F5-AB94-405F-8BB5-1ACA9742CDDB}" destId="{C771FC77-BA36-4939-B7D5-25DA83930607}" srcOrd="1" destOrd="0" presId="urn:microsoft.com/office/officeart/2005/8/layout/orgChart1"/>
    <dgm:cxn modelId="{21F7611D-1FFA-40DE-BDA9-2672C38D3302}" type="presOf" srcId="{DADABBC5-AAE1-4F6F-8FFF-EF44FC0DE083}" destId="{83C57BB1-DB40-45AE-85B7-5178E653E1B1}" srcOrd="1" destOrd="0" presId="urn:microsoft.com/office/officeart/2005/8/layout/orgChart1"/>
    <dgm:cxn modelId="{0E24802D-2DE7-4174-BEF4-A45B009AFC5D}" type="presOf" srcId="{8FBC6866-AFB9-4150-A8B5-AF3778829D5D}" destId="{45A15411-65A4-4A0B-B1C1-D4F01BC00314}" srcOrd="1" destOrd="0" presId="urn:microsoft.com/office/officeart/2005/8/layout/orgChart1"/>
    <dgm:cxn modelId="{0367E83F-766F-4FA5-B63E-08E4C63CC576}" type="presOf" srcId="{7983F99A-490C-4FAA-9B65-9D164A8C0F41}" destId="{6D0CC227-F71E-4CC0-BBDB-6B2926C05568}" srcOrd="1" destOrd="0" presId="urn:microsoft.com/office/officeart/2005/8/layout/orgChart1"/>
    <dgm:cxn modelId="{B9855E41-BC0D-48B1-9CE0-14F8ADD95D82}" type="presOf" srcId="{B645A88C-19B7-488A-9918-96DA25CEE75D}" destId="{BAEC928E-2E38-4FD2-9DC7-56CDD8618A73}" srcOrd="0" destOrd="0" presId="urn:microsoft.com/office/officeart/2005/8/layout/orgChart1"/>
    <dgm:cxn modelId="{F2947C51-FE79-4D9B-88B9-0835C9F4475A}" type="presOf" srcId="{29981B72-8A2E-4D8D-AFF2-51721C4630AF}" destId="{0E29C621-A6D6-4CB4-9724-0D74FF3F666F}" srcOrd="0" destOrd="0" presId="urn:microsoft.com/office/officeart/2005/8/layout/orgChart1"/>
    <dgm:cxn modelId="{F05B1857-9397-4455-93BE-0494AD2FCA46}" type="presOf" srcId="{D3019848-04E7-4A57-BA0E-9739E7BCAAAF}" destId="{DBEF5201-7A6B-4C54-8B26-48E8FB676225}" srcOrd="0" destOrd="0" presId="urn:microsoft.com/office/officeart/2005/8/layout/orgChart1"/>
    <dgm:cxn modelId="{691DC26B-B634-4E49-A03E-AE38F5A2BFC2}" type="presOf" srcId="{50B8D495-E361-4B76-B401-393B79E30914}" destId="{73EC3AED-7FE6-4D4E-B42D-7EDBB3952850}" srcOrd="0" destOrd="0" presId="urn:microsoft.com/office/officeart/2005/8/layout/orgChart1"/>
    <dgm:cxn modelId="{F073E97C-72A8-42D7-9DA5-F1ACD6C5F18A}" srcId="{E1D9BDE2-7067-4B20-BF17-59BA0E4E6F2F}" destId="{8FBC6866-AFB9-4150-A8B5-AF3778829D5D}" srcOrd="0" destOrd="0" parTransId="{25AAEB9F-838C-452E-BABE-E717844293E1}" sibTransId="{23549D40-A445-4D1F-BAE0-ADB41170E0EE}"/>
    <dgm:cxn modelId="{B657D78F-B185-4998-A55D-967D1F60B362}" type="presOf" srcId="{7983F99A-490C-4FAA-9B65-9D164A8C0F41}" destId="{70C6713B-4EA6-4A01-B772-C86941193950}" srcOrd="0" destOrd="0" presId="urn:microsoft.com/office/officeart/2005/8/layout/orgChart1"/>
    <dgm:cxn modelId="{3BCA4E93-27BB-4B07-AD35-C8BDA089856F}" type="presOf" srcId="{DADABBC5-AAE1-4F6F-8FFF-EF44FC0DE083}" destId="{B7C1A5B0-7155-453D-BA3E-2471E3433C38}" srcOrd="0" destOrd="0" presId="urn:microsoft.com/office/officeart/2005/8/layout/orgChart1"/>
    <dgm:cxn modelId="{5D59D0B9-2A6B-4060-B95E-42A23193F150}" type="presOf" srcId="{50B8D495-E361-4B76-B401-393B79E30914}" destId="{7039613B-5522-43CE-AD46-5D1A99D06DEA}" srcOrd="1" destOrd="0" presId="urn:microsoft.com/office/officeart/2005/8/layout/orgChart1"/>
    <dgm:cxn modelId="{2F4775C0-5891-44FD-84BE-B7761BAB5DB4}" srcId="{8FBC6866-AFB9-4150-A8B5-AF3778829D5D}" destId="{DADABBC5-AAE1-4F6F-8FFF-EF44FC0DE083}" srcOrd="0" destOrd="0" parTransId="{D3019848-04E7-4A57-BA0E-9739E7BCAAAF}" sibTransId="{503B30C8-A030-4B52-8BAA-4D4B641B289D}"/>
    <dgm:cxn modelId="{D2A04DCE-EE7F-4294-9773-1BF5E581B5FB}" type="presOf" srcId="{8FBC6866-AFB9-4150-A8B5-AF3778829D5D}" destId="{B6B6EFB2-8F8D-4687-B764-A59B1ABE3652}" srcOrd="0" destOrd="0" presId="urn:microsoft.com/office/officeart/2005/8/layout/orgChart1"/>
    <dgm:cxn modelId="{FFCB16D7-AAA6-4F8D-9D1C-66E5E65E4312}" srcId="{8FBC6866-AFB9-4150-A8B5-AF3778829D5D}" destId="{7983F99A-490C-4FAA-9B65-9D164A8C0F41}" srcOrd="1" destOrd="0" parTransId="{B645A88C-19B7-488A-9918-96DA25CEE75D}" sibTransId="{C43C372B-33E7-4F06-A265-C6DA706DA053}"/>
    <dgm:cxn modelId="{1599D5DA-DE50-422A-A87D-AD786D1DAFAA}" type="presOf" srcId="{E80F9911-9858-4D22-8DA7-335BEDF9BBBB}" destId="{4EC84984-16F0-45AE-9C49-732ABD0AC8BB}" srcOrd="0" destOrd="0" presId="urn:microsoft.com/office/officeart/2005/8/layout/orgChart1"/>
    <dgm:cxn modelId="{D60FEEDC-7249-47A6-8F45-79376CD80416}" srcId="{8FBC6866-AFB9-4150-A8B5-AF3778829D5D}" destId="{50B8D495-E361-4B76-B401-393B79E30914}" srcOrd="2" destOrd="0" parTransId="{29981B72-8A2E-4D8D-AFF2-51721C4630AF}" sibTransId="{278600DD-BA12-43B5-B33B-CE9E8C2B2C5E}"/>
    <dgm:cxn modelId="{34E2D3E9-50CC-47A4-908D-BF31980E3E5A}" type="presOf" srcId="{B3F036F5-AB94-405F-8BB5-1ACA9742CDDB}" destId="{524B73EC-093A-400E-8957-5AF19AAC7965}" srcOrd="0" destOrd="0" presId="urn:microsoft.com/office/officeart/2005/8/layout/orgChart1"/>
    <dgm:cxn modelId="{E2B80CF9-06FD-4913-9F95-A9BFFBC97975}" type="presOf" srcId="{E1D9BDE2-7067-4B20-BF17-59BA0E4E6F2F}" destId="{2DAB7802-BA1D-459C-AD6F-12B733F0FE93}" srcOrd="0" destOrd="0" presId="urn:microsoft.com/office/officeart/2005/8/layout/orgChart1"/>
    <dgm:cxn modelId="{F4C9645C-C0FF-4734-B585-95E9C708560D}" type="presParOf" srcId="{2DAB7802-BA1D-459C-AD6F-12B733F0FE93}" destId="{670E062B-AB61-4880-9E5F-49901EE46C47}" srcOrd="0" destOrd="0" presId="urn:microsoft.com/office/officeart/2005/8/layout/orgChart1"/>
    <dgm:cxn modelId="{2C798B6E-611C-42DE-9963-1EBA6E05972A}" type="presParOf" srcId="{670E062B-AB61-4880-9E5F-49901EE46C47}" destId="{16B32CE7-2187-4E62-A3DB-8A604C6734B2}" srcOrd="0" destOrd="0" presId="urn:microsoft.com/office/officeart/2005/8/layout/orgChart1"/>
    <dgm:cxn modelId="{7F2B0549-2C11-4C32-A928-F896D3FE3902}" type="presParOf" srcId="{16B32CE7-2187-4E62-A3DB-8A604C6734B2}" destId="{B6B6EFB2-8F8D-4687-B764-A59B1ABE3652}" srcOrd="0" destOrd="0" presId="urn:microsoft.com/office/officeart/2005/8/layout/orgChart1"/>
    <dgm:cxn modelId="{789A89F4-E48C-4067-B0DA-E0B5F2B6A9A7}" type="presParOf" srcId="{16B32CE7-2187-4E62-A3DB-8A604C6734B2}" destId="{45A15411-65A4-4A0B-B1C1-D4F01BC00314}" srcOrd="1" destOrd="0" presId="urn:microsoft.com/office/officeart/2005/8/layout/orgChart1"/>
    <dgm:cxn modelId="{789C1BEF-FD29-4770-8D92-736E15871C51}" type="presParOf" srcId="{670E062B-AB61-4880-9E5F-49901EE46C47}" destId="{CED4807C-6194-486A-B5E3-DCCE88D8BAE9}" srcOrd="1" destOrd="0" presId="urn:microsoft.com/office/officeart/2005/8/layout/orgChart1"/>
    <dgm:cxn modelId="{2E02FC65-9B68-41E1-B1E5-C93AA83B6E64}" type="presParOf" srcId="{CED4807C-6194-486A-B5E3-DCCE88D8BAE9}" destId="{BAEC928E-2E38-4FD2-9DC7-56CDD8618A73}" srcOrd="0" destOrd="0" presId="urn:microsoft.com/office/officeart/2005/8/layout/orgChart1"/>
    <dgm:cxn modelId="{226EAFDF-EFA0-4CDD-A29F-D8B14656DAA1}" type="presParOf" srcId="{CED4807C-6194-486A-B5E3-DCCE88D8BAE9}" destId="{737912BC-EE2A-48BC-B829-31CF18E85092}" srcOrd="1" destOrd="0" presId="urn:microsoft.com/office/officeart/2005/8/layout/orgChart1"/>
    <dgm:cxn modelId="{651F21B6-F32F-4C73-95A5-48CC8507AE91}" type="presParOf" srcId="{737912BC-EE2A-48BC-B829-31CF18E85092}" destId="{41B78899-1F3D-4DE4-AFF5-C9A00DBE2C19}" srcOrd="0" destOrd="0" presId="urn:microsoft.com/office/officeart/2005/8/layout/orgChart1"/>
    <dgm:cxn modelId="{4FCFC2F7-C38B-4CA9-8DCA-04E8D65781F7}" type="presParOf" srcId="{41B78899-1F3D-4DE4-AFF5-C9A00DBE2C19}" destId="{70C6713B-4EA6-4A01-B772-C86941193950}" srcOrd="0" destOrd="0" presId="urn:microsoft.com/office/officeart/2005/8/layout/orgChart1"/>
    <dgm:cxn modelId="{D416DC9F-E278-44A9-88D1-D228AD0E4055}" type="presParOf" srcId="{41B78899-1F3D-4DE4-AFF5-C9A00DBE2C19}" destId="{6D0CC227-F71E-4CC0-BBDB-6B2926C05568}" srcOrd="1" destOrd="0" presId="urn:microsoft.com/office/officeart/2005/8/layout/orgChart1"/>
    <dgm:cxn modelId="{3E80ACE1-5AFB-4EF6-9606-3865540265F0}" type="presParOf" srcId="{737912BC-EE2A-48BC-B829-31CF18E85092}" destId="{96B1E905-7460-4852-A01B-E67A53485AEB}" srcOrd="1" destOrd="0" presId="urn:microsoft.com/office/officeart/2005/8/layout/orgChart1"/>
    <dgm:cxn modelId="{48D85EA4-FB3E-4FAF-861B-1D921415CD44}" type="presParOf" srcId="{737912BC-EE2A-48BC-B829-31CF18E85092}" destId="{7CE85B2C-EB49-46DD-823B-E54CE55FE37C}" srcOrd="2" destOrd="0" presId="urn:microsoft.com/office/officeart/2005/8/layout/orgChart1"/>
    <dgm:cxn modelId="{A10E142A-B2F9-4D6C-9B75-1968A70F947C}" type="presParOf" srcId="{CED4807C-6194-486A-B5E3-DCCE88D8BAE9}" destId="{0E29C621-A6D6-4CB4-9724-0D74FF3F666F}" srcOrd="2" destOrd="0" presId="urn:microsoft.com/office/officeart/2005/8/layout/orgChart1"/>
    <dgm:cxn modelId="{784014B2-C682-4600-8E23-817EF5522847}" type="presParOf" srcId="{CED4807C-6194-486A-B5E3-DCCE88D8BAE9}" destId="{53E52131-088D-4CD8-8683-3DBF3A91148F}" srcOrd="3" destOrd="0" presId="urn:microsoft.com/office/officeart/2005/8/layout/orgChart1"/>
    <dgm:cxn modelId="{FAC05F10-F1E0-4747-829F-DA5F374B8823}" type="presParOf" srcId="{53E52131-088D-4CD8-8683-3DBF3A91148F}" destId="{772FB0E1-4448-43F6-A8CD-760CB0128F85}" srcOrd="0" destOrd="0" presId="urn:microsoft.com/office/officeart/2005/8/layout/orgChart1"/>
    <dgm:cxn modelId="{7CDFCAA4-12CF-4C8A-B017-4F44AC45EC4F}" type="presParOf" srcId="{772FB0E1-4448-43F6-A8CD-760CB0128F85}" destId="{73EC3AED-7FE6-4D4E-B42D-7EDBB3952850}" srcOrd="0" destOrd="0" presId="urn:microsoft.com/office/officeart/2005/8/layout/orgChart1"/>
    <dgm:cxn modelId="{BB84DA09-538B-49FB-A018-6075A1F884EF}" type="presParOf" srcId="{772FB0E1-4448-43F6-A8CD-760CB0128F85}" destId="{7039613B-5522-43CE-AD46-5D1A99D06DEA}" srcOrd="1" destOrd="0" presId="urn:microsoft.com/office/officeart/2005/8/layout/orgChart1"/>
    <dgm:cxn modelId="{AB510B3A-1818-4F84-AA99-B5149BAF336C}" type="presParOf" srcId="{53E52131-088D-4CD8-8683-3DBF3A91148F}" destId="{0046EEEC-8680-471A-B7BB-33CCD3437AED}" srcOrd="1" destOrd="0" presId="urn:microsoft.com/office/officeart/2005/8/layout/orgChart1"/>
    <dgm:cxn modelId="{CFFB35A7-7495-4EEF-AC9F-55074064F270}" type="presParOf" srcId="{53E52131-088D-4CD8-8683-3DBF3A91148F}" destId="{3BB5D1AF-AB0E-4F7D-8B8C-B44BA8613B0D}" srcOrd="2" destOrd="0" presId="urn:microsoft.com/office/officeart/2005/8/layout/orgChart1"/>
    <dgm:cxn modelId="{2C9E8539-1318-4527-A455-A300F295F3B8}" type="presParOf" srcId="{CED4807C-6194-486A-B5E3-DCCE88D8BAE9}" destId="{4EC84984-16F0-45AE-9C49-732ABD0AC8BB}" srcOrd="4" destOrd="0" presId="urn:microsoft.com/office/officeart/2005/8/layout/orgChart1"/>
    <dgm:cxn modelId="{D343F8F8-0BDB-4040-A935-D042B7D829DF}" type="presParOf" srcId="{CED4807C-6194-486A-B5E3-DCCE88D8BAE9}" destId="{7BFFB77D-FCD4-493B-8D14-A8E4CA278318}" srcOrd="5" destOrd="0" presId="urn:microsoft.com/office/officeart/2005/8/layout/orgChart1"/>
    <dgm:cxn modelId="{BACC8179-5368-4787-BD5F-EBE089EBDE4A}" type="presParOf" srcId="{7BFFB77D-FCD4-493B-8D14-A8E4CA278318}" destId="{6C87AD9F-FF99-41C5-941C-F3C02E4AE893}" srcOrd="0" destOrd="0" presId="urn:microsoft.com/office/officeart/2005/8/layout/orgChart1"/>
    <dgm:cxn modelId="{E7FC2B54-4C1D-4E85-98F5-96DF99AFB2A9}" type="presParOf" srcId="{6C87AD9F-FF99-41C5-941C-F3C02E4AE893}" destId="{524B73EC-093A-400E-8957-5AF19AAC7965}" srcOrd="0" destOrd="0" presId="urn:microsoft.com/office/officeart/2005/8/layout/orgChart1"/>
    <dgm:cxn modelId="{C13C7E36-E4F0-43E6-888F-8CF1EBD0282D}" type="presParOf" srcId="{6C87AD9F-FF99-41C5-941C-F3C02E4AE893}" destId="{C771FC77-BA36-4939-B7D5-25DA83930607}" srcOrd="1" destOrd="0" presId="urn:microsoft.com/office/officeart/2005/8/layout/orgChart1"/>
    <dgm:cxn modelId="{1D515A17-19FB-4B90-ACDC-65EE227D1766}" type="presParOf" srcId="{7BFFB77D-FCD4-493B-8D14-A8E4CA278318}" destId="{6143423F-C05C-4C36-B574-C99B5F91E8D4}" srcOrd="1" destOrd="0" presId="urn:microsoft.com/office/officeart/2005/8/layout/orgChart1"/>
    <dgm:cxn modelId="{D9F78D2A-87A0-4E18-AD38-22289A7E04D0}" type="presParOf" srcId="{7BFFB77D-FCD4-493B-8D14-A8E4CA278318}" destId="{99D937E7-9C8B-4C08-814F-5963183C4F19}" srcOrd="2" destOrd="0" presId="urn:microsoft.com/office/officeart/2005/8/layout/orgChart1"/>
    <dgm:cxn modelId="{83A65BBE-17B5-4116-902A-77EC5B5003FA}" type="presParOf" srcId="{670E062B-AB61-4880-9E5F-49901EE46C47}" destId="{652BFB7A-1D09-43AB-896C-100F69875CF2}" srcOrd="2" destOrd="0" presId="urn:microsoft.com/office/officeart/2005/8/layout/orgChart1"/>
    <dgm:cxn modelId="{6963C010-7B33-404E-87A2-6AF9C78A780B}" type="presParOf" srcId="{652BFB7A-1D09-43AB-896C-100F69875CF2}" destId="{DBEF5201-7A6B-4C54-8B26-48E8FB676225}" srcOrd="0" destOrd="0" presId="urn:microsoft.com/office/officeart/2005/8/layout/orgChart1"/>
    <dgm:cxn modelId="{66CBE5DE-8A37-40D5-AEB8-4AF68B830A90}" type="presParOf" srcId="{652BFB7A-1D09-43AB-896C-100F69875CF2}" destId="{05F3DCB3-EE44-4C54-A61A-88F6EB52EEEB}" srcOrd="1" destOrd="0" presId="urn:microsoft.com/office/officeart/2005/8/layout/orgChart1"/>
    <dgm:cxn modelId="{A37F20AB-B88D-43D4-94DC-CC3916394AF8}" type="presParOf" srcId="{05F3DCB3-EE44-4C54-A61A-88F6EB52EEEB}" destId="{E7807ED2-EF0F-49CD-B354-F38C17B79D07}" srcOrd="0" destOrd="0" presId="urn:microsoft.com/office/officeart/2005/8/layout/orgChart1"/>
    <dgm:cxn modelId="{72FDFC74-5C28-409D-9DC6-10A8E090B131}" type="presParOf" srcId="{E7807ED2-EF0F-49CD-B354-F38C17B79D07}" destId="{B7C1A5B0-7155-453D-BA3E-2471E3433C38}" srcOrd="0" destOrd="0" presId="urn:microsoft.com/office/officeart/2005/8/layout/orgChart1"/>
    <dgm:cxn modelId="{3E61ED3F-8F66-4A6A-A84A-43AAA04BD65A}" type="presParOf" srcId="{E7807ED2-EF0F-49CD-B354-F38C17B79D07}" destId="{83C57BB1-DB40-45AE-85B7-5178E653E1B1}" srcOrd="1" destOrd="0" presId="urn:microsoft.com/office/officeart/2005/8/layout/orgChart1"/>
    <dgm:cxn modelId="{7B8DE95D-36FB-43ED-B38B-2929BDFBEC48}" type="presParOf" srcId="{05F3DCB3-EE44-4C54-A61A-88F6EB52EEEB}" destId="{43768BA3-9924-4D1A-B42B-294E98ACFAC0}" srcOrd="1" destOrd="0" presId="urn:microsoft.com/office/officeart/2005/8/layout/orgChart1"/>
    <dgm:cxn modelId="{3BF05F7E-DB8D-450F-84CE-ECA47A64C802}" type="presParOf" srcId="{05F3DCB3-EE44-4C54-A61A-88F6EB52EEEB}" destId="{39CA9315-4B2A-4D06-8EC3-7243B2635A3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EF5201-7A6B-4C54-8B26-48E8FB676225}">
      <dsp:nvSpPr>
        <dsp:cNvPr id="0" name=""/>
        <dsp:cNvSpPr/>
      </dsp:nvSpPr>
      <dsp:spPr>
        <a:xfrm>
          <a:off x="2206696" y="387180"/>
          <a:ext cx="91440" cy="355769"/>
        </a:xfrm>
        <a:custGeom>
          <a:avLst/>
          <a:gdLst/>
          <a:ahLst/>
          <a:cxnLst/>
          <a:rect l="0" t="0" r="0" b="0"/>
          <a:pathLst>
            <a:path>
              <a:moveTo>
                <a:pt x="126928" y="0"/>
              </a:moveTo>
              <a:lnTo>
                <a:pt x="126928" y="355769"/>
              </a:lnTo>
              <a:lnTo>
                <a:pt x="45720" y="35576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C84984-16F0-45AE-9C49-732ABD0AC8BB}">
      <dsp:nvSpPr>
        <dsp:cNvPr id="0" name=""/>
        <dsp:cNvSpPr/>
      </dsp:nvSpPr>
      <dsp:spPr>
        <a:xfrm>
          <a:off x="2333625" y="387180"/>
          <a:ext cx="935828" cy="711539"/>
        </a:xfrm>
        <a:custGeom>
          <a:avLst/>
          <a:gdLst/>
          <a:ahLst/>
          <a:cxnLst/>
          <a:rect l="0" t="0" r="0" b="0"/>
          <a:pathLst>
            <a:path>
              <a:moveTo>
                <a:pt x="0" y="0"/>
              </a:moveTo>
              <a:lnTo>
                <a:pt x="0" y="630330"/>
              </a:lnTo>
              <a:lnTo>
                <a:pt x="935828" y="630330"/>
              </a:lnTo>
              <a:lnTo>
                <a:pt x="935828" y="71153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29C621-A6D6-4CB4-9724-0D74FF3F666F}">
      <dsp:nvSpPr>
        <dsp:cNvPr id="0" name=""/>
        <dsp:cNvSpPr/>
      </dsp:nvSpPr>
      <dsp:spPr>
        <a:xfrm>
          <a:off x="2287905" y="387180"/>
          <a:ext cx="91440" cy="711539"/>
        </a:xfrm>
        <a:custGeom>
          <a:avLst/>
          <a:gdLst/>
          <a:ahLst/>
          <a:cxnLst/>
          <a:rect l="0" t="0" r="0" b="0"/>
          <a:pathLst>
            <a:path>
              <a:moveTo>
                <a:pt x="45720" y="0"/>
              </a:moveTo>
              <a:lnTo>
                <a:pt x="45720" y="71153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EC928E-2E38-4FD2-9DC7-56CDD8618A73}">
      <dsp:nvSpPr>
        <dsp:cNvPr id="0" name=""/>
        <dsp:cNvSpPr/>
      </dsp:nvSpPr>
      <dsp:spPr>
        <a:xfrm>
          <a:off x="1397796" y="387180"/>
          <a:ext cx="935828" cy="711539"/>
        </a:xfrm>
        <a:custGeom>
          <a:avLst/>
          <a:gdLst/>
          <a:ahLst/>
          <a:cxnLst/>
          <a:rect l="0" t="0" r="0" b="0"/>
          <a:pathLst>
            <a:path>
              <a:moveTo>
                <a:pt x="935828" y="0"/>
              </a:moveTo>
              <a:lnTo>
                <a:pt x="935828" y="630330"/>
              </a:lnTo>
              <a:lnTo>
                <a:pt x="0" y="630330"/>
              </a:lnTo>
              <a:lnTo>
                <a:pt x="0" y="71153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B6EFB2-8F8D-4687-B764-A59B1ABE3652}">
      <dsp:nvSpPr>
        <dsp:cNvPr id="0" name=""/>
        <dsp:cNvSpPr/>
      </dsp:nvSpPr>
      <dsp:spPr>
        <a:xfrm>
          <a:off x="1946918" y="474"/>
          <a:ext cx="773412" cy="38670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endParaRPr lang="en-US" sz="2500" kern="1200"/>
        </a:p>
      </dsp:txBody>
      <dsp:txXfrm>
        <a:off x="1946918" y="474"/>
        <a:ext cx="773412" cy="386706"/>
      </dsp:txXfrm>
    </dsp:sp>
    <dsp:sp modelId="{70C6713B-4EA6-4A01-B772-C86941193950}">
      <dsp:nvSpPr>
        <dsp:cNvPr id="0" name=""/>
        <dsp:cNvSpPr/>
      </dsp:nvSpPr>
      <dsp:spPr>
        <a:xfrm>
          <a:off x="1011090" y="1098719"/>
          <a:ext cx="773412" cy="38670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endParaRPr lang="en-US" sz="2500" kern="1200"/>
        </a:p>
      </dsp:txBody>
      <dsp:txXfrm>
        <a:off x="1011090" y="1098719"/>
        <a:ext cx="773412" cy="386706"/>
      </dsp:txXfrm>
    </dsp:sp>
    <dsp:sp modelId="{73EC3AED-7FE6-4D4E-B42D-7EDBB3952850}">
      <dsp:nvSpPr>
        <dsp:cNvPr id="0" name=""/>
        <dsp:cNvSpPr/>
      </dsp:nvSpPr>
      <dsp:spPr>
        <a:xfrm>
          <a:off x="1946918" y="1098719"/>
          <a:ext cx="773412" cy="38670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endParaRPr lang="en-US" sz="2500" kern="1200"/>
        </a:p>
      </dsp:txBody>
      <dsp:txXfrm>
        <a:off x="1946918" y="1098719"/>
        <a:ext cx="773412" cy="386706"/>
      </dsp:txXfrm>
    </dsp:sp>
    <dsp:sp modelId="{524B73EC-093A-400E-8957-5AF19AAC7965}">
      <dsp:nvSpPr>
        <dsp:cNvPr id="0" name=""/>
        <dsp:cNvSpPr/>
      </dsp:nvSpPr>
      <dsp:spPr>
        <a:xfrm>
          <a:off x="2882747" y="1098719"/>
          <a:ext cx="773412" cy="38670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endParaRPr lang="en-US" sz="2500" kern="1200"/>
        </a:p>
      </dsp:txBody>
      <dsp:txXfrm>
        <a:off x="2882747" y="1098719"/>
        <a:ext cx="773412" cy="386706"/>
      </dsp:txXfrm>
    </dsp:sp>
    <dsp:sp modelId="{B7C1A5B0-7155-453D-BA3E-2471E3433C38}">
      <dsp:nvSpPr>
        <dsp:cNvPr id="0" name=""/>
        <dsp:cNvSpPr/>
      </dsp:nvSpPr>
      <dsp:spPr>
        <a:xfrm>
          <a:off x="1479004" y="549596"/>
          <a:ext cx="773412" cy="38670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endParaRPr lang="en-US" sz="2500" kern="1200"/>
        </a:p>
      </dsp:txBody>
      <dsp:txXfrm>
        <a:off x="1479004" y="549596"/>
        <a:ext cx="773412" cy="3867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 Phaik Ean</dc:creator>
  <cp:keywords/>
  <dc:description/>
  <cp:lastModifiedBy>Manjet Kaur A/P Mehar Singh</cp:lastModifiedBy>
  <cp:revision>2</cp:revision>
  <dcterms:created xsi:type="dcterms:W3CDTF">2025-01-16T00:54:00Z</dcterms:created>
  <dcterms:modified xsi:type="dcterms:W3CDTF">2025-01-16T00:54:00Z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525397c1-49a9-4a09-a862-7f3ec466fe5b</vt:lpwstr>
  </property>
</Properties>
</file>